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16C" w:rsidRPr="008F61E9" w:rsidRDefault="00A12C50" w:rsidP="000E216C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drawing>
          <wp:inline distT="0" distB="0" distL="0" distR="0">
            <wp:extent cx="6301105" cy="8716636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716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1E9" w:rsidRPr="008F61E9" w:rsidRDefault="008F61E9" w:rsidP="008F61E9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 w:rsidRPr="008F61E9">
        <w:rPr>
          <w:rFonts w:ascii="Times New Roman" w:hAnsi="Times New Roman" w:cs="Times New Roman"/>
          <w:b/>
          <w:color w:val="000000"/>
        </w:rPr>
        <w:t>МИНИСТЕРСТВО ПРОСВЕЩЕНИЯ РОССИЙСКОЙ ФЕДЕРАЦИИ</w:t>
      </w:r>
    </w:p>
    <w:p w:rsidR="008F61E9" w:rsidRPr="008F61E9" w:rsidRDefault="008F61E9" w:rsidP="008F61E9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bookmarkStart w:id="0" w:name="e2472c95-ee7e-44c9-b078-51339bb4a3b5"/>
      <w:r w:rsidRPr="008F61E9">
        <w:rPr>
          <w:rFonts w:ascii="Times New Roman" w:hAnsi="Times New Roman" w:cs="Times New Roman"/>
          <w:b/>
          <w:color w:val="000000"/>
        </w:rPr>
        <w:t>Министерство образования Тверской области</w:t>
      </w:r>
      <w:bookmarkEnd w:id="0"/>
    </w:p>
    <w:p w:rsidR="008F61E9" w:rsidRPr="008F61E9" w:rsidRDefault="008F61E9" w:rsidP="008F61E9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 w:rsidRPr="008F61E9">
        <w:rPr>
          <w:rFonts w:ascii="Times New Roman" w:hAnsi="Times New Roman" w:cs="Times New Roman"/>
          <w:b/>
          <w:color w:val="000000"/>
        </w:rPr>
        <w:t>Бологовский муниципальный округ</w:t>
      </w:r>
    </w:p>
    <w:p w:rsidR="008F61E9" w:rsidRPr="008F61E9" w:rsidRDefault="008F61E9" w:rsidP="008F61E9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 w:rsidRPr="008F61E9">
        <w:rPr>
          <w:rFonts w:ascii="Times New Roman" w:hAnsi="Times New Roman" w:cs="Times New Roman"/>
          <w:b/>
          <w:color w:val="000000"/>
        </w:rPr>
        <w:lastRenderedPageBreak/>
        <w:t>МБОУ СОШ №11</w:t>
      </w:r>
    </w:p>
    <w:p w:rsidR="008F61E9" w:rsidRPr="008F61E9" w:rsidRDefault="008F61E9" w:rsidP="008F61E9">
      <w:pPr>
        <w:ind w:left="120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F61E9" w:rsidRPr="008F61E9" w:rsidTr="008F61E9">
        <w:tc>
          <w:tcPr>
            <w:tcW w:w="3114" w:type="dxa"/>
          </w:tcPr>
          <w:p w:rsidR="008F61E9" w:rsidRPr="008F61E9" w:rsidRDefault="008F61E9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5" w:type="dxa"/>
          </w:tcPr>
          <w:p w:rsidR="008F61E9" w:rsidRPr="008F61E9" w:rsidRDefault="008F61E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F61E9" w:rsidRPr="008F61E9" w:rsidRDefault="008F61E9">
            <w:pPr>
              <w:widowControl w:val="0"/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5" w:type="dxa"/>
          </w:tcPr>
          <w:p w:rsidR="008F61E9" w:rsidRPr="008F61E9" w:rsidRDefault="008F61E9">
            <w:pPr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 w:rsidRPr="008F61E9">
              <w:rPr>
                <w:rFonts w:ascii="Times New Roman" w:hAnsi="Times New Roman" w:cs="Times New Roman"/>
                <w:color w:val="000000"/>
              </w:rPr>
              <w:t>УТВЕРЖДЕНА</w:t>
            </w:r>
          </w:p>
          <w:p w:rsidR="008F61E9" w:rsidRPr="008F61E9" w:rsidRDefault="008F61E9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8F61E9">
              <w:rPr>
                <w:rFonts w:ascii="Times New Roman" w:hAnsi="Times New Roman" w:cs="Times New Roman"/>
                <w:color w:val="000000"/>
              </w:rPr>
              <w:t>Директор МБОУ "СОШ №11"</w:t>
            </w:r>
          </w:p>
          <w:p w:rsidR="008F61E9" w:rsidRPr="008F61E9" w:rsidRDefault="008F61E9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8F61E9">
              <w:rPr>
                <w:rFonts w:ascii="Times New Roman" w:hAnsi="Times New Roman" w:cs="Times New Roman"/>
                <w:color w:val="000000"/>
              </w:rPr>
              <w:t xml:space="preserve">________________________ </w:t>
            </w:r>
          </w:p>
          <w:p w:rsidR="008F61E9" w:rsidRPr="008F61E9" w:rsidRDefault="008F61E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F61E9">
              <w:rPr>
                <w:rFonts w:ascii="Times New Roman" w:hAnsi="Times New Roman" w:cs="Times New Roman"/>
                <w:color w:val="000000"/>
              </w:rPr>
              <w:t>Мищенко В.С.</w:t>
            </w:r>
          </w:p>
          <w:p w:rsidR="008F61E9" w:rsidRPr="008F61E9" w:rsidRDefault="008F61E9">
            <w:pPr>
              <w:rPr>
                <w:rFonts w:ascii="Times New Roman" w:hAnsi="Times New Roman" w:cs="Times New Roman"/>
                <w:color w:val="000000"/>
              </w:rPr>
            </w:pPr>
            <w:r w:rsidRPr="008F61E9">
              <w:rPr>
                <w:rFonts w:ascii="Times New Roman" w:hAnsi="Times New Roman" w:cs="Times New Roman"/>
                <w:color w:val="000000"/>
              </w:rPr>
              <w:t>316-о от «31». 08.2026 г.</w:t>
            </w:r>
          </w:p>
          <w:p w:rsidR="008F61E9" w:rsidRPr="008F61E9" w:rsidRDefault="008F61E9">
            <w:pPr>
              <w:widowControl w:val="0"/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8F61E9" w:rsidRPr="008F61E9" w:rsidRDefault="008F61E9" w:rsidP="008F61E9">
      <w:pPr>
        <w:ind w:left="120"/>
        <w:rPr>
          <w:rFonts w:ascii="Times New Roman" w:eastAsia="Times New Roman" w:hAnsi="Times New Roman" w:cs="Times New Roman"/>
        </w:rPr>
      </w:pPr>
    </w:p>
    <w:p w:rsidR="008F61E9" w:rsidRPr="008F61E9" w:rsidRDefault="008F61E9" w:rsidP="008F61E9">
      <w:pPr>
        <w:ind w:left="120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 w:rsidRPr="008F61E9">
        <w:rPr>
          <w:rFonts w:ascii="Times New Roman" w:hAnsi="Times New Roman" w:cs="Times New Roman"/>
          <w:b/>
          <w:color w:val="000000"/>
        </w:rPr>
        <w:t>РАБОЧАЯ ПРОГРАММА</w:t>
      </w:r>
    </w:p>
    <w:p w:rsidR="008F61E9" w:rsidRPr="008F61E9" w:rsidRDefault="008F61E9" w:rsidP="008F61E9">
      <w:pPr>
        <w:jc w:val="center"/>
        <w:rPr>
          <w:rFonts w:ascii="Times New Roman" w:hAnsi="Times New Roman" w:cs="Times New Roman"/>
          <w:b/>
        </w:rPr>
      </w:pPr>
      <w:r w:rsidRPr="008F61E9">
        <w:rPr>
          <w:rFonts w:ascii="Times New Roman" w:hAnsi="Times New Roman" w:cs="Times New Roman"/>
          <w:b/>
        </w:rPr>
        <w:t>ВНЕУРОЧНОЙ ДЕЯТЕЛЬНОСТИ</w:t>
      </w: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  <w:r w:rsidRPr="008F61E9">
        <w:rPr>
          <w:rFonts w:ascii="Times New Roman" w:hAnsi="Times New Roman" w:cs="Times New Roman"/>
          <w:u w:val="single"/>
        </w:rPr>
        <w:t>«</w:t>
      </w:r>
      <w:r>
        <w:rPr>
          <w:rFonts w:ascii="Times New Roman" w:hAnsi="Times New Roman" w:cs="Times New Roman"/>
          <w:u w:val="single"/>
        </w:rPr>
        <w:t>Экспериментальная физика</w:t>
      </w:r>
      <w:r w:rsidRPr="008F61E9">
        <w:rPr>
          <w:rFonts w:ascii="Times New Roman" w:hAnsi="Times New Roman" w:cs="Times New Roman"/>
          <w:u w:val="single"/>
        </w:rPr>
        <w:t>»</w:t>
      </w: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8F61E9">
        <w:rPr>
          <w:rFonts w:ascii="Times New Roman" w:hAnsi="Times New Roman" w:cs="Times New Roman"/>
        </w:rPr>
        <w:t xml:space="preserve">  КЛАСС</w:t>
      </w: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</w:p>
    <w:p w:rsidR="008F61E9" w:rsidRPr="008F61E9" w:rsidRDefault="008F61E9" w:rsidP="008F61E9">
      <w:pPr>
        <w:ind w:left="120"/>
        <w:jc w:val="center"/>
        <w:rPr>
          <w:rFonts w:ascii="Times New Roman" w:hAnsi="Times New Roman" w:cs="Times New Roman"/>
        </w:rPr>
      </w:pPr>
      <w:bookmarkStart w:id="1" w:name="33a6f4f1-a4d0-4904-9be8-f3bc488806fd"/>
      <w:r w:rsidRPr="008F61E9">
        <w:rPr>
          <w:rFonts w:ascii="Times New Roman" w:hAnsi="Times New Roman" w:cs="Times New Roman"/>
          <w:b/>
          <w:color w:val="000000"/>
        </w:rPr>
        <w:t>г.Бологое</w:t>
      </w:r>
      <w:bookmarkStart w:id="2" w:name="0b7b3d71-5853-496b-aaf6-553eb70dbc73"/>
      <w:bookmarkEnd w:id="1"/>
      <w:r w:rsidRPr="008F61E9">
        <w:rPr>
          <w:rFonts w:ascii="Times New Roman" w:hAnsi="Times New Roman" w:cs="Times New Roman"/>
          <w:b/>
          <w:color w:val="000000"/>
        </w:rPr>
        <w:t xml:space="preserve"> 202</w:t>
      </w:r>
      <w:bookmarkEnd w:id="2"/>
      <w:r w:rsidRPr="008F61E9">
        <w:rPr>
          <w:rFonts w:ascii="Times New Roman" w:hAnsi="Times New Roman" w:cs="Times New Roman"/>
          <w:b/>
          <w:color w:val="000000"/>
        </w:rPr>
        <w:t>6</w:t>
      </w:r>
    </w:p>
    <w:p w:rsidR="008F61E9" w:rsidRDefault="008F61E9" w:rsidP="008F61E9">
      <w:pPr>
        <w:jc w:val="center"/>
        <w:rPr>
          <w:b/>
          <w:i/>
        </w:rPr>
      </w:pPr>
    </w:p>
    <w:p w:rsidR="008F61E9" w:rsidRDefault="008F61E9" w:rsidP="008F61E9">
      <w:pPr>
        <w:spacing w:line="256" w:lineRule="auto"/>
        <w:rPr>
          <w:rFonts w:eastAsia="Calibri"/>
          <w:color w:val="000000" w:themeColor="text1"/>
          <w:sz w:val="28"/>
          <w:szCs w:val="28"/>
        </w:rPr>
      </w:pPr>
    </w:p>
    <w:p w:rsidR="008F61E9" w:rsidRDefault="008F61E9" w:rsidP="008F61E9">
      <w:pPr>
        <w:pStyle w:val="Heading1"/>
        <w:spacing w:before="72"/>
        <w:ind w:left="5" w:right="4"/>
        <w:jc w:val="center"/>
        <w:rPr>
          <w:spacing w:val="-2"/>
        </w:rPr>
      </w:pPr>
    </w:p>
    <w:p w:rsidR="000E216C" w:rsidRPr="000E216C" w:rsidRDefault="000E216C" w:rsidP="000E216C">
      <w:pPr>
        <w:jc w:val="both"/>
        <w:rPr>
          <w:rFonts w:ascii="Times New Roman" w:hAnsi="Times New Roman" w:cs="Times New Roman"/>
        </w:rPr>
      </w:pPr>
    </w:p>
    <w:p w:rsidR="000E216C" w:rsidRPr="000E216C" w:rsidRDefault="000E216C" w:rsidP="000E216C">
      <w:pPr>
        <w:spacing w:before="38"/>
        <w:ind w:left="144"/>
        <w:jc w:val="both"/>
        <w:rPr>
          <w:rFonts w:ascii="Times New Roman" w:hAnsi="Times New Roman" w:cs="Times New Roman"/>
          <w:b/>
          <w:color w:val="231F20"/>
          <w:spacing w:val="-2"/>
          <w:w w:val="110"/>
        </w:rPr>
      </w:pPr>
      <w:bookmarkStart w:id="3" w:name="block-61192707"/>
      <w:bookmarkEnd w:id="3"/>
    </w:p>
    <w:p w:rsidR="000E216C" w:rsidRPr="000E216C" w:rsidRDefault="000E216C" w:rsidP="000E216C">
      <w:pPr>
        <w:spacing w:before="38"/>
        <w:ind w:left="144"/>
        <w:jc w:val="both"/>
        <w:rPr>
          <w:rFonts w:ascii="Times New Roman" w:hAnsi="Times New Roman" w:cs="Times New Roman"/>
          <w:b/>
          <w:color w:val="231F20"/>
          <w:spacing w:val="-2"/>
          <w:w w:val="110"/>
        </w:rPr>
      </w:pPr>
    </w:p>
    <w:p w:rsidR="002536F4" w:rsidRPr="000E216C" w:rsidRDefault="002536F4" w:rsidP="000E216C">
      <w:pPr>
        <w:jc w:val="both"/>
        <w:rPr>
          <w:rFonts w:ascii="Times New Roman" w:hAnsi="Times New Roman" w:cs="Times New Roman"/>
          <w:b/>
          <w:bCs/>
        </w:rPr>
      </w:pP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b/>
          <w:bCs/>
        </w:rPr>
        <w:lastRenderedPageBreak/>
        <w:t>Пояснительная записка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Рабочая программа по внеурочной деятельности «Экспериментальная физика» составлена на основании следующих нормативных документов:</w:t>
      </w:r>
    </w:p>
    <w:p w:rsidR="00B53F83" w:rsidRPr="000E216C" w:rsidRDefault="00B53F83" w:rsidP="000E216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Закон Российской Федерации от 29.12.2012 года № 273 –ФЗ «Об образовании в Российской Федерации»,</w:t>
      </w:r>
    </w:p>
    <w:p w:rsidR="00B53F83" w:rsidRPr="000E216C" w:rsidRDefault="00B53F83" w:rsidP="000E216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Федеральный  государственный образовательный стандарт начального </w:t>
      </w:r>
      <w:r w:rsidRPr="000E216C">
        <w:rPr>
          <w:rFonts w:ascii="Times New Roman" w:hAnsi="Times New Roman" w:cs="Times New Roman"/>
          <w:b/>
          <w:bCs/>
        </w:rPr>
        <w:t> </w:t>
      </w:r>
      <w:r w:rsidRPr="000E216C">
        <w:rPr>
          <w:rFonts w:ascii="Times New Roman" w:hAnsi="Times New Roman" w:cs="Times New Roman"/>
        </w:rPr>
        <w:t>общего образования (приказ Минобразования  и науки РФ от  06.10.2009  № 373 с учетом изменений, внесенных приказами Минобразования  и науки РФ от 26.11.2010 № 1241, от 22.09.2011 №2357, от 18.12.2012 №1060,  от 29.12.2014 №1643, №1576 от 31.12. 2015);</w:t>
      </w:r>
    </w:p>
    <w:p w:rsidR="00B53F83" w:rsidRPr="000E216C" w:rsidRDefault="00B53F83" w:rsidP="000E216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Федеральный  государственный образовательный стандарт основного </w:t>
      </w:r>
      <w:r w:rsidRPr="000E216C">
        <w:rPr>
          <w:rFonts w:ascii="Times New Roman" w:hAnsi="Times New Roman" w:cs="Times New Roman"/>
          <w:b/>
          <w:bCs/>
        </w:rPr>
        <w:t> </w:t>
      </w:r>
      <w:r w:rsidRPr="000E216C">
        <w:rPr>
          <w:rFonts w:ascii="Times New Roman" w:hAnsi="Times New Roman" w:cs="Times New Roman"/>
        </w:rPr>
        <w:t>общего образования (приказ Минобразования  и науки РФ 17 декабря 2010 г. N 1897, с изменениями и дополнениями от: 29 декабря 2014 г., 31 декабря 2015 г.</w:t>
      </w:r>
    </w:p>
    <w:p w:rsidR="00B53F83" w:rsidRPr="000E216C" w:rsidRDefault="00B53F83" w:rsidP="000E216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Федеральный государственный образовательный стандарт среднего общего образования (Приказа Министерства образования и науки России  от 17 мая 2012 г. N 413),  с изменениями и дополнениями от 29 декабря 2014 г., 31 декабря 2015 г., 29 июня 2017 г.  </w:t>
      </w:r>
    </w:p>
    <w:p w:rsidR="00B53F83" w:rsidRPr="000E216C" w:rsidRDefault="00B53F83" w:rsidP="000E216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"О внесении изменений в некоторые федеральные государственные образовательные стандарты общего образования по вопросам воспитания обучающихся" Приказ Министерства просвещения Российской Федерации от 11.12.2020 № 712</w:t>
      </w:r>
    </w:p>
    <w:p w:rsidR="00B53F83" w:rsidRPr="000E216C" w:rsidRDefault="00B53F83" w:rsidP="000E216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Приказ Минпросвещения России от 22.03.2021 N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</w:p>
    <w:p w:rsidR="00B53F83" w:rsidRPr="000E216C" w:rsidRDefault="00B53F83" w:rsidP="000E216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Письмо Министерства образования и науки РФ от 14 декабря 2015 г. № 09-3564 “О внеурочной деятельности и реализации дополнительных общеобразовательных программ”</w:t>
      </w:r>
    </w:p>
    <w:p w:rsidR="00B53F83" w:rsidRPr="000E216C" w:rsidRDefault="00B53F83" w:rsidP="000E216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Письмо Министерства образования и науки РФ от 18 августа 2017 г. N 09-1672 «Методические рекомендации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деятельности»</w:t>
      </w:r>
    </w:p>
    <w:p w:rsidR="00B53F83" w:rsidRPr="000E216C" w:rsidRDefault="00B53F83" w:rsidP="000E216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Стратегия развития воспитания в Российской Федерации на период до 2025 года, утвержденная распоряжением Правительства от 29.05.2015 № 996-р;</w:t>
      </w:r>
    </w:p>
    <w:p w:rsidR="00B53F83" w:rsidRPr="000E216C" w:rsidRDefault="002536F4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Программа по внеурочной деятельности</w:t>
      </w:r>
      <w:r w:rsidR="00B53F83" w:rsidRPr="000E216C">
        <w:rPr>
          <w:rFonts w:ascii="Times New Roman" w:hAnsi="Times New Roman" w:cs="Times New Roman"/>
        </w:rPr>
        <w:t xml:space="preserve"> «Экспериментальная физика » - образовательная, модифицированная, </w:t>
      </w:r>
      <w:proofErr w:type="spellStart"/>
      <w:r w:rsidR="00B53F83" w:rsidRPr="000E216C">
        <w:rPr>
          <w:rFonts w:ascii="Times New Roman" w:hAnsi="Times New Roman" w:cs="Times New Roman"/>
        </w:rPr>
        <w:t>естественно-научного</w:t>
      </w:r>
      <w:proofErr w:type="spellEnd"/>
      <w:r w:rsidR="00B53F83" w:rsidRPr="000E216C">
        <w:rPr>
          <w:rFonts w:ascii="Times New Roman" w:hAnsi="Times New Roman" w:cs="Times New Roman"/>
        </w:rPr>
        <w:t xml:space="preserve"> направления, ориентированная на активное приобщение детей к познанию окружающего мира, выполнение  работ исследовательского характера, решение разных типов задач, постановку эксперимента,  работу с дополнительными источниками информации, в том числе электронными.</w:t>
      </w:r>
    </w:p>
    <w:p w:rsidR="002536F4" w:rsidRPr="000E216C" w:rsidRDefault="002536F4" w:rsidP="000E216C">
      <w:pPr>
        <w:jc w:val="both"/>
        <w:rPr>
          <w:rFonts w:ascii="Times New Roman" w:hAnsi="Times New Roman" w:cs="Times New Roman"/>
          <w:b/>
          <w:bCs/>
        </w:rPr>
      </w:pPr>
    </w:p>
    <w:p w:rsidR="002536F4" w:rsidRPr="000E216C" w:rsidRDefault="002536F4" w:rsidP="000E216C">
      <w:pPr>
        <w:jc w:val="both"/>
        <w:rPr>
          <w:rFonts w:ascii="Times New Roman" w:hAnsi="Times New Roman" w:cs="Times New Roman"/>
          <w:b/>
          <w:bCs/>
        </w:rPr>
      </w:pP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b/>
          <w:bCs/>
        </w:rPr>
        <w:t>Актуальность программы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Физика исследует фундаментальные закономерности явлений; это предопределяет ее ведущую роль во всем цикле естественно-математических наук. Физика является фундаментом научно-</w:t>
      </w:r>
      <w:r w:rsidRPr="000E216C">
        <w:rPr>
          <w:rFonts w:ascii="Times New Roman" w:hAnsi="Times New Roman" w:cs="Times New Roman"/>
        </w:rPr>
        <w:lastRenderedPageBreak/>
        <w:t>технического прогресса. Однако в течение последних десятилетий наблюдается постепенное снижение интереса школьников к предметам естественного цикла и  низкому проценту выбора учащимися физико-технических специаль</w:t>
      </w:r>
      <w:r w:rsidR="002536F4" w:rsidRPr="000E216C">
        <w:rPr>
          <w:rFonts w:ascii="Times New Roman" w:hAnsi="Times New Roman" w:cs="Times New Roman"/>
        </w:rPr>
        <w:t xml:space="preserve">ностей. Поэтому создание курса  </w:t>
      </w:r>
      <w:r w:rsidRPr="000E216C">
        <w:rPr>
          <w:rFonts w:ascii="Times New Roman" w:hAnsi="Times New Roman" w:cs="Times New Roman"/>
        </w:rPr>
        <w:t>«Экспериментальная физика» является особенно актуальным, так как решение нестандартных задач и проведение занимательных экспериментальных занятий способствует пробуждению и развитию у школьников устойчивого интереса к физике.</w:t>
      </w:r>
    </w:p>
    <w:p w:rsidR="00B53F83" w:rsidRPr="000E216C" w:rsidRDefault="002536F4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 xml:space="preserve">Программа </w:t>
      </w:r>
      <w:r w:rsidRPr="000E216C">
        <w:rPr>
          <w:rFonts w:ascii="Times New Roman" w:hAnsi="Times New Roman" w:cs="Times New Roman"/>
          <w:kern w:val="0"/>
        </w:rPr>
        <w:t>по внеурочной деятельности «Экспериментальная физика»</w:t>
      </w:r>
      <w:r w:rsidR="00B53F83" w:rsidRPr="000E216C">
        <w:rPr>
          <w:rFonts w:ascii="Times New Roman" w:hAnsi="Times New Roman" w:cs="Times New Roman"/>
        </w:rPr>
        <w:t> «Экспериментальная физика» весьма востребована, так как в настоящее время  </w:t>
      </w:r>
      <w:proofErr w:type="spellStart"/>
      <w:r w:rsidR="00B53F83" w:rsidRPr="000E216C">
        <w:rPr>
          <w:rFonts w:ascii="Times New Roman" w:hAnsi="Times New Roman" w:cs="Times New Roman"/>
        </w:rPr>
        <w:t>в</w:t>
      </w:r>
      <w:r w:rsidRPr="000E216C">
        <w:rPr>
          <w:rFonts w:ascii="Times New Roman" w:hAnsi="Times New Roman" w:cs="Times New Roman"/>
        </w:rPr>
        <w:t>Б</w:t>
      </w:r>
      <w:r w:rsidR="0014109A" w:rsidRPr="000E216C">
        <w:rPr>
          <w:rFonts w:ascii="Times New Roman" w:hAnsi="Times New Roman" w:cs="Times New Roman"/>
        </w:rPr>
        <w:t>ологовском</w:t>
      </w:r>
      <w:proofErr w:type="spellEnd"/>
      <w:r w:rsidR="00B53F83" w:rsidRPr="000E216C">
        <w:rPr>
          <w:rFonts w:ascii="Times New Roman" w:hAnsi="Times New Roman" w:cs="Times New Roman"/>
        </w:rPr>
        <w:t xml:space="preserve"> районе </w:t>
      </w:r>
      <w:r w:rsidR="0014109A" w:rsidRPr="000E216C">
        <w:rPr>
          <w:rFonts w:ascii="Times New Roman" w:hAnsi="Times New Roman" w:cs="Times New Roman"/>
        </w:rPr>
        <w:t>ежегодно реализуются проекты СОШ № 11 « Экспериментальные олимпиады по физике</w:t>
      </w:r>
      <w:r w:rsidRPr="000E216C">
        <w:rPr>
          <w:rFonts w:ascii="Times New Roman" w:hAnsi="Times New Roman" w:cs="Times New Roman"/>
        </w:rPr>
        <w:t xml:space="preserve">» </w:t>
      </w:r>
      <w:r w:rsidR="0014109A" w:rsidRPr="000E216C">
        <w:rPr>
          <w:rFonts w:ascii="Times New Roman" w:hAnsi="Times New Roman" w:cs="Times New Roman"/>
        </w:rPr>
        <w:t xml:space="preserve"> для 8 -11 классов и СОШ № 1 «Научно познавательная игра Что? Где? Когда?»</w:t>
      </w:r>
      <w:r w:rsidRPr="000E216C">
        <w:rPr>
          <w:rFonts w:ascii="Times New Roman" w:hAnsi="Times New Roman" w:cs="Times New Roman"/>
        </w:rPr>
        <w:t>для 7 -11 классов</w:t>
      </w:r>
      <w:r w:rsidR="00BA70A7" w:rsidRPr="000E216C">
        <w:rPr>
          <w:rFonts w:ascii="Times New Roman" w:hAnsi="Times New Roman" w:cs="Times New Roman"/>
        </w:rPr>
        <w:t xml:space="preserve">, </w:t>
      </w:r>
      <w:r w:rsidR="0014109A" w:rsidRPr="000E216C">
        <w:rPr>
          <w:rFonts w:ascii="Times New Roman" w:hAnsi="Times New Roman" w:cs="Times New Roman"/>
        </w:rPr>
        <w:t>требующие дополнительных знаний по физике.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 xml:space="preserve">Актуальность данной программы заключается в ее </w:t>
      </w:r>
      <w:proofErr w:type="spellStart"/>
      <w:r w:rsidRPr="000E216C">
        <w:rPr>
          <w:rFonts w:ascii="Times New Roman" w:hAnsi="Times New Roman" w:cs="Times New Roman"/>
        </w:rPr>
        <w:t>профориентационной</w:t>
      </w:r>
      <w:proofErr w:type="spellEnd"/>
      <w:r w:rsidRPr="000E216C">
        <w:rPr>
          <w:rFonts w:ascii="Times New Roman" w:hAnsi="Times New Roman" w:cs="Times New Roman"/>
        </w:rPr>
        <w:t xml:space="preserve"> направленности.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Главное достоинство данной программы в том, что при ее реализации теоретические знания детей и умения их применять в конкретной жизненной ситуации используются не обособленно, а параллельно, притом сейчас, а не когда-то в будущем. К тому же в дополнительных экспериментальных заданиях можно более полно учесть местные природные и бытовые (технические) условия. Поэтому они в большей степени содействуют пониманию значимости изучаемых в курсе физики вопросов для практического взаимодействия с окружающей природой и техникой.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Важно, что в процессе систематического и самостоятельного выполнения экспериментов учащиеся усваивают методологию экспериментального исследования – необходимость действовать в такой последовательности: постановка цели задания, выработка способа ее достижения, планирование эксперимента, его проведение, представление результатов эксперимента в виде таблиц, графиков, математических зависимостей или словесного описания, защита полученных из эксперимента знаний при обсуждении работы.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Постановка персональных опытов и конструирование приборов часто вызывает необходимость дополнительных сведений, что стимулирует учащихся к приобретению знаний через работу в сети интернет, чтение книг, журналов и консультаций у учителя, родителей. Выполняя задания, ученики приобщаются к соблюдению правил эксплуатации различного рода приборов и инструментов, всевозможных механизмов.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 xml:space="preserve"> В программе предусмотрены практические занятия под открытым небом («Физика по временам года»)Также отличительной особенностью данной образовательной программы является направленность  на формирование учебно-исследовательских навыков, различных способов деятельности  учащихся для участия в научно-исследовательских, научно-практических конференциях, </w:t>
      </w:r>
      <w:proofErr w:type="spellStart"/>
      <w:r w:rsidRPr="000E216C">
        <w:rPr>
          <w:rFonts w:ascii="Times New Roman" w:hAnsi="Times New Roman" w:cs="Times New Roman"/>
        </w:rPr>
        <w:t>олимпиадах.Уровень</w:t>
      </w:r>
      <w:proofErr w:type="spellEnd"/>
      <w:r w:rsidRPr="000E216C">
        <w:rPr>
          <w:rFonts w:ascii="Times New Roman" w:hAnsi="Times New Roman" w:cs="Times New Roman"/>
        </w:rPr>
        <w:t xml:space="preserve"> программы – базовый. Срок реализации – 1 год. Объем – 1 час в неделю (3</w:t>
      </w:r>
      <w:r w:rsidR="0014109A" w:rsidRPr="000E216C">
        <w:rPr>
          <w:rFonts w:ascii="Times New Roman" w:hAnsi="Times New Roman" w:cs="Times New Roman"/>
        </w:rPr>
        <w:t>2</w:t>
      </w:r>
      <w:r w:rsidRPr="000E216C">
        <w:rPr>
          <w:rFonts w:ascii="Times New Roman" w:hAnsi="Times New Roman" w:cs="Times New Roman"/>
        </w:rPr>
        <w:t xml:space="preserve"> час</w:t>
      </w:r>
      <w:r w:rsidR="0014109A" w:rsidRPr="000E216C">
        <w:rPr>
          <w:rFonts w:ascii="Times New Roman" w:hAnsi="Times New Roman" w:cs="Times New Roman"/>
        </w:rPr>
        <w:t>а</w:t>
      </w:r>
      <w:r w:rsidRPr="000E216C">
        <w:rPr>
          <w:rFonts w:ascii="Times New Roman" w:hAnsi="Times New Roman" w:cs="Times New Roman"/>
        </w:rPr>
        <w:t xml:space="preserve"> в год)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b/>
          <w:bCs/>
        </w:rPr>
        <w:t>Форма обучения  -  </w:t>
      </w:r>
      <w:proofErr w:type="spellStart"/>
      <w:r w:rsidRPr="000E216C">
        <w:rPr>
          <w:rFonts w:ascii="Times New Roman" w:hAnsi="Times New Roman" w:cs="Times New Roman"/>
          <w:b/>
          <w:bCs/>
        </w:rPr>
        <w:t>очная.</w:t>
      </w:r>
      <w:r w:rsidRPr="000E216C">
        <w:rPr>
          <w:rFonts w:ascii="Times New Roman" w:hAnsi="Times New Roman" w:cs="Times New Roman"/>
        </w:rPr>
        <w:t>Благодаря</w:t>
      </w:r>
      <w:proofErr w:type="spellEnd"/>
      <w:r w:rsidRPr="000E216C">
        <w:rPr>
          <w:rFonts w:ascii="Times New Roman" w:hAnsi="Times New Roman" w:cs="Times New Roman"/>
        </w:rPr>
        <w:t xml:space="preserve"> очной форме образовательного процесса ребята могут напрямую контактировать с организациями-партнерами в ходе </w:t>
      </w:r>
      <w:r w:rsidR="0014109A" w:rsidRPr="000E216C">
        <w:rPr>
          <w:rFonts w:ascii="Times New Roman" w:hAnsi="Times New Roman" w:cs="Times New Roman"/>
        </w:rPr>
        <w:t>э</w:t>
      </w:r>
      <w:r w:rsidRPr="000E216C">
        <w:rPr>
          <w:rFonts w:ascii="Times New Roman" w:hAnsi="Times New Roman" w:cs="Times New Roman"/>
        </w:rPr>
        <w:t>кскурсий, совместных занятий. Это способствует ранней профориентации в технических специальностях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b/>
          <w:bCs/>
        </w:rPr>
        <w:t>Цель программы: </w:t>
      </w:r>
      <w:r w:rsidRPr="000E216C">
        <w:rPr>
          <w:rFonts w:ascii="Times New Roman" w:hAnsi="Times New Roman" w:cs="Times New Roman"/>
        </w:rPr>
        <w:t>развитие у детей навыков практической и экспериментальной деятельности  по физике.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b/>
          <w:bCs/>
        </w:rPr>
        <w:t>Задачи.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b/>
          <w:bCs/>
        </w:rPr>
        <w:t>Образовательные</w:t>
      </w:r>
    </w:p>
    <w:p w:rsidR="00B53F83" w:rsidRPr="000E216C" w:rsidRDefault="00B53F83" w:rsidP="000E216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lastRenderedPageBreak/>
        <w:t>формировать познавательный интерес детей к изучению физики </w:t>
      </w:r>
    </w:p>
    <w:p w:rsidR="00B53F83" w:rsidRPr="000E216C" w:rsidRDefault="00B53F83" w:rsidP="000E216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формировать основополагающие понятия и опорные знания, необходимые при изучении физики и в повседневной жизни;</w:t>
      </w:r>
    </w:p>
    <w:p w:rsidR="00B53F83" w:rsidRPr="000E216C" w:rsidRDefault="00B53F83" w:rsidP="000E216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формировать экспериментальные умения: пользоваться простейшими приборами и инструментами и делать выводы на основе экспериментальных данных.</w:t>
      </w:r>
    </w:p>
    <w:p w:rsidR="00B53F83" w:rsidRPr="000E216C" w:rsidRDefault="00B53F83" w:rsidP="000E216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развивать навыки научно-исследовательской и проектной деятельности</w:t>
      </w:r>
    </w:p>
    <w:p w:rsidR="00B53F83" w:rsidRPr="000E216C" w:rsidRDefault="00B53F83" w:rsidP="000E216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развивать  техническое мышление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b/>
          <w:bCs/>
        </w:rPr>
        <w:t>Планируемые результаты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b/>
          <w:bCs/>
        </w:rPr>
        <w:t>Предметные:</w:t>
      </w:r>
    </w:p>
    <w:p w:rsidR="00B53F83" w:rsidRPr="000E216C" w:rsidRDefault="00B53F83" w:rsidP="000E216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ориентироваться в явлениях и объектах окружающего мира, знать границы их применимости;</w:t>
      </w:r>
    </w:p>
    <w:p w:rsidR="00B53F83" w:rsidRPr="000E216C" w:rsidRDefault="00B53F83" w:rsidP="000E216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понимать определения физических величин и помнить определяющие формулы;</w:t>
      </w:r>
    </w:p>
    <w:p w:rsidR="00B53F83" w:rsidRPr="000E216C" w:rsidRDefault="00B53F83" w:rsidP="000E216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понимать каким физическим принципам и законам подчиняются те или иные объекты и явления природы;</w:t>
      </w:r>
    </w:p>
    <w:p w:rsidR="00B53F83" w:rsidRPr="000E216C" w:rsidRDefault="00B53F83" w:rsidP="000E216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наблюдать природные явления, выделять существенные признаки этих явлений, делать выводы;</w:t>
      </w:r>
    </w:p>
    <w:p w:rsidR="00B53F83" w:rsidRPr="000E216C" w:rsidRDefault="00B53F83" w:rsidP="000E216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пользоваться измерительными приборами,</w:t>
      </w:r>
    </w:p>
    <w:p w:rsidR="00B53F83" w:rsidRPr="000E216C" w:rsidRDefault="00B53F83" w:rsidP="000E216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собирать несложные экспериментальные установки для проведения простейших опытов,</w:t>
      </w:r>
    </w:p>
    <w:p w:rsidR="00B53F83" w:rsidRPr="000E216C" w:rsidRDefault="00B53F83" w:rsidP="000E216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анализировать полученные результаты  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b/>
          <w:bCs/>
        </w:rPr>
        <w:t>Личностные:</w:t>
      </w:r>
    </w:p>
    <w:p w:rsidR="00B53F83" w:rsidRPr="000E216C" w:rsidRDefault="00B53F83" w:rsidP="000E216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учебно-познавательный интерес к новому учебному материалу и способам решения новой задачи;</w:t>
      </w:r>
    </w:p>
    <w:p w:rsidR="00B53F83" w:rsidRPr="000E216C" w:rsidRDefault="00B53F83" w:rsidP="000E216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 xml:space="preserve">ориентация на понимание причин успеха во </w:t>
      </w:r>
      <w:proofErr w:type="spellStart"/>
      <w:r w:rsidRPr="000E216C">
        <w:rPr>
          <w:rFonts w:ascii="Times New Roman" w:hAnsi="Times New Roman" w:cs="Times New Roman"/>
        </w:rPr>
        <w:t>внеучебной</w:t>
      </w:r>
      <w:proofErr w:type="spellEnd"/>
      <w:r w:rsidRPr="000E216C">
        <w:rPr>
          <w:rFonts w:ascii="Times New Roman" w:hAnsi="Times New Roman" w:cs="Times New Roman"/>
        </w:rPr>
        <w:t xml:space="preserve">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B53F83" w:rsidRPr="000E216C" w:rsidRDefault="00B53F83" w:rsidP="000E216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 xml:space="preserve">способность к самооценке на основе критериев успешности </w:t>
      </w:r>
      <w:proofErr w:type="spellStart"/>
      <w:r w:rsidRPr="000E216C">
        <w:rPr>
          <w:rFonts w:ascii="Times New Roman" w:hAnsi="Times New Roman" w:cs="Times New Roman"/>
        </w:rPr>
        <w:t>внеучебной</w:t>
      </w:r>
      <w:proofErr w:type="spellEnd"/>
      <w:r w:rsidRPr="000E216C">
        <w:rPr>
          <w:rFonts w:ascii="Times New Roman" w:hAnsi="Times New Roman" w:cs="Times New Roman"/>
        </w:rPr>
        <w:t xml:space="preserve"> деятельности;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i/>
          <w:iCs/>
        </w:rPr>
        <w:t>Обучающийся получит возможность для формирования:</w:t>
      </w:r>
    </w:p>
    <w:p w:rsidR="00B53F83" w:rsidRPr="000E216C" w:rsidRDefault="00B53F83" w:rsidP="000E216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внутренней позиции ребенка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B53F83" w:rsidRPr="000E216C" w:rsidRDefault="00B53F83" w:rsidP="000E216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выраженной устойчивой учебно-познавательной мотивации учения;</w:t>
      </w:r>
    </w:p>
    <w:p w:rsidR="00B53F83" w:rsidRPr="000E216C" w:rsidRDefault="00B53F83" w:rsidP="000E216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устойчивого учебно-познавательного интереса к новым общим способам решения задач.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proofErr w:type="spellStart"/>
      <w:r w:rsidRPr="000E216C">
        <w:rPr>
          <w:rFonts w:ascii="Times New Roman" w:hAnsi="Times New Roman" w:cs="Times New Roman"/>
          <w:b/>
          <w:bCs/>
          <w:i/>
          <w:iCs/>
        </w:rPr>
        <w:t>Метапредметные</w:t>
      </w:r>
      <w:proofErr w:type="spellEnd"/>
      <w:r w:rsidRPr="000E216C">
        <w:rPr>
          <w:rFonts w:ascii="Times New Roman" w:hAnsi="Times New Roman" w:cs="Times New Roman"/>
          <w:b/>
          <w:bCs/>
          <w:i/>
          <w:iCs/>
        </w:rPr>
        <w:t>: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i/>
          <w:iCs/>
        </w:rPr>
        <w:t>В сфере </w:t>
      </w:r>
      <w:r w:rsidRPr="000E216C">
        <w:rPr>
          <w:rFonts w:ascii="Times New Roman" w:hAnsi="Times New Roman" w:cs="Times New Roman"/>
          <w:b/>
          <w:bCs/>
          <w:i/>
          <w:iCs/>
        </w:rPr>
        <w:t>регулятивных </w:t>
      </w:r>
      <w:r w:rsidRPr="000E216C">
        <w:rPr>
          <w:rFonts w:ascii="Times New Roman" w:hAnsi="Times New Roman" w:cs="Times New Roman"/>
          <w:i/>
          <w:iCs/>
        </w:rPr>
        <w:t>универсальных учебных действий учащихся:</w:t>
      </w:r>
    </w:p>
    <w:p w:rsidR="00B53F83" w:rsidRPr="000E216C" w:rsidRDefault="00B53F83" w:rsidP="000E216C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B53F83" w:rsidRPr="000E216C" w:rsidRDefault="00B53F83" w:rsidP="000E216C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lastRenderedPageBreak/>
        <w:t>учитывать установленные правила в планировании и контроле способа решения;</w:t>
      </w:r>
    </w:p>
    <w:p w:rsidR="00B53F83" w:rsidRPr="000E216C" w:rsidRDefault="00B53F83" w:rsidP="000E216C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осуществлять итоговый и пошаговый контроль по результату;</w:t>
      </w:r>
    </w:p>
    <w:p w:rsidR="00B53F83" w:rsidRPr="000E216C" w:rsidRDefault="00B53F83" w:rsidP="000E216C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B53F83" w:rsidRPr="000E216C" w:rsidRDefault="00B53F83" w:rsidP="000E216C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адекватно воспринимать предложения и оценку учителей, товарищей, родителей и других людей;</w:t>
      </w:r>
    </w:p>
    <w:p w:rsidR="00B53F83" w:rsidRPr="000E216C" w:rsidRDefault="00B53F83" w:rsidP="000E216C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различать способ и результат действия.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i/>
          <w:iCs/>
        </w:rPr>
        <w:t>Обучающийся получит возможность научится:</w:t>
      </w:r>
    </w:p>
    <w:p w:rsidR="00B53F83" w:rsidRPr="000E216C" w:rsidRDefault="00B53F83" w:rsidP="000E216C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в сотрудничестве с учителем ставить новые учебные задачи;</w:t>
      </w:r>
    </w:p>
    <w:p w:rsidR="00B53F83" w:rsidRPr="000E216C" w:rsidRDefault="00B53F83" w:rsidP="000E216C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проявлять познавательную инициативу в учебном сотрудничестве;</w:t>
      </w:r>
    </w:p>
    <w:p w:rsidR="00B53F83" w:rsidRPr="000E216C" w:rsidRDefault="00B53F83" w:rsidP="000E216C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i/>
          <w:iCs/>
        </w:rPr>
        <w:t>В сфере познавательных универсальных учебных действий учащихся:</w:t>
      </w:r>
    </w:p>
    <w:p w:rsidR="00B53F83" w:rsidRPr="000E216C" w:rsidRDefault="00B53F83" w:rsidP="000E216C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 xml:space="preserve">осуществлять поиск необходимой информации для выполнения </w:t>
      </w:r>
      <w:proofErr w:type="spellStart"/>
      <w:r w:rsidRPr="000E216C">
        <w:rPr>
          <w:rFonts w:ascii="Times New Roman" w:hAnsi="Times New Roman" w:cs="Times New Roman"/>
        </w:rPr>
        <w:t>внеучебных</w:t>
      </w:r>
      <w:proofErr w:type="spellEnd"/>
      <w:r w:rsidRPr="000E216C">
        <w:rPr>
          <w:rFonts w:ascii="Times New Roman" w:hAnsi="Times New Roman" w:cs="Times New Roman"/>
        </w:rPr>
        <w:t xml:space="preserve"> заданий с использованием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B53F83" w:rsidRPr="000E216C" w:rsidRDefault="00B53F83" w:rsidP="000E216C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B53F83" w:rsidRPr="000E216C" w:rsidRDefault="00B53F83" w:rsidP="000E216C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строить сообщения, проекты в устной и письменной форме;</w:t>
      </w:r>
    </w:p>
    <w:p w:rsidR="00B53F83" w:rsidRPr="000E216C" w:rsidRDefault="00B53F83" w:rsidP="000E216C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проводить сравнение и классификацию по заданным критериям;</w:t>
      </w:r>
    </w:p>
    <w:p w:rsidR="00B53F83" w:rsidRPr="000E216C" w:rsidRDefault="00B53F83" w:rsidP="000E216C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устанавливать причинно-следственные связи в изучаемом круге явлений;</w:t>
      </w:r>
    </w:p>
    <w:p w:rsidR="00B53F83" w:rsidRPr="000E216C" w:rsidRDefault="00B53F83" w:rsidP="000E216C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 xml:space="preserve">строить рассуждения в форме связи простых суждений об объекте, его строении, свойствах и </w:t>
      </w:r>
      <w:proofErr w:type="spellStart"/>
      <w:r w:rsidRPr="000E216C">
        <w:rPr>
          <w:rFonts w:ascii="Times New Roman" w:hAnsi="Times New Roman" w:cs="Times New Roman"/>
        </w:rPr>
        <w:t>связах</w:t>
      </w:r>
      <w:proofErr w:type="spellEnd"/>
      <w:r w:rsidRPr="000E216C">
        <w:rPr>
          <w:rFonts w:ascii="Times New Roman" w:hAnsi="Times New Roman" w:cs="Times New Roman"/>
        </w:rPr>
        <w:t>;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i/>
          <w:iCs/>
        </w:rPr>
        <w:t>Обучающийся получит возможность научиться:</w:t>
      </w:r>
    </w:p>
    <w:p w:rsidR="00B53F83" w:rsidRPr="000E216C" w:rsidRDefault="00B53F83" w:rsidP="000E216C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осуществлять расширенный поиск информации с использованием ресурсов библиотек и сети Интернет;</w:t>
      </w:r>
    </w:p>
    <w:p w:rsidR="00B53F83" w:rsidRPr="000E216C" w:rsidRDefault="00B53F83" w:rsidP="000E216C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записывать, фиксировать информацию об окружающих явлениях с помощью инструментов ИКТ;</w:t>
      </w:r>
    </w:p>
    <w:p w:rsidR="00B53F83" w:rsidRPr="000E216C" w:rsidRDefault="00B53F83" w:rsidP="000E216C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осознанно и произвольно строить сообщения в устной и письменной форме;</w:t>
      </w:r>
    </w:p>
    <w:p w:rsidR="00B53F83" w:rsidRPr="000E216C" w:rsidRDefault="00B53F83" w:rsidP="000E216C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осуществлять выбор наиболее эффективных способов решения задач в зависимости от конкретных условий;</w:t>
      </w:r>
    </w:p>
    <w:p w:rsidR="00B53F83" w:rsidRPr="000E216C" w:rsidRDefault="00B53F83" w:rsidP="000E216C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строить логическое рассуждение, включающее установление причинно-следственных связей;</w:t>
      </w:r>
    </w:p>
    <w:p w:rsidR="00B53F83" w:rsidRPr="000E216C" w:rsidRDefault="00B53F83" w:rsidP="000E216C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lastRenderedPageBreak/>
        <w:t>могут выйти на теоретический уровень решения задач: решение по определенному плану, владение основными приемами решения, осознания деятельности по решению задачи.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i/>
          <w:iCs/>
        </w:rPr>
        <w:t>В сфере коммуникативных универсальных учебных действий учащихся:</w:t>
      </w:r>
    </w:p>
    <w:p w:rsidR="00B53F83" w:rsidRPr="000E216C" w:rsidRDefault="00B53F83" w:rsidP="000E216C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адекватно использовать коммуникативные, прежде всего – речевые, средства для решения различных коммуникативных задач, строить монологическое сообщение, владеть диалогической формой коммуникации, используя, в том числе средства и инструменты ИКТ и дистанционного общения;</w:t>
      </w:r>
    </w:p>
    <w:p w:rsidR="00B53F83" w:rsidRPr="000E216C" w:rsidRDefault="00B53F83" w:rsidP="000E216C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</w:r>
    </w:p>
    <w:p w:rsidR="00B53F83" w:rsidRPr="000E216C" w:rsidRDefault="00B53F83" w:rsidP="000E216C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учитывать разные мнения и стремиться к координации различных позиций в сотрудничестве;</w:t>
      </w:r>
    </w:p>
    <w:p w:rsidR="00B53F83" w:rsidRPr="000E216C" w:rsidRDefault="00B53F83" w:rsidP="000E216C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формулировать собственное мнение и позицию;</w:t>
      </w:r>
    </w:p>
    <w:p w:rsidR="00B53F83" w:rsidRPr="000E216C" w:rsidRDefault="00B53F83" w:rsidP="000E216C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  <w:i/>
          <w:iCs/>
        </w:rPr>
        <w:t>Кружковец получит возможность научиться:</w:t>
      </w:r>
    </w:p>
    <w:p w:rsidR="00B53F83" w:rsidRPr="000E216C" w:rsidRDefault="00B53F83" w:rsidP="000E216C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учитывать и координировать в сотрудничестве отличные от собственной позиции других людей;</w:t>
      </w:r>
    </w:p>
    <w:p w:rsidR="00B53F83" w:rsidRPr="000E216C" w:rsidRDefault="00B53F83" w:rsidP="000E216C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учитывать разные мнения и интересы и обосновывать собственную позицию;</w:t>
      </w:r>
    </w:p>
    <w:p w:rsidR="00B53F83" w:rsidRPr="000E216C" w:rsidRDefault="00B53F83" w:rsidP="000E216C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понимать относительность мнений и подходов к решению проблемы;</w:t>
      </w:r>
    </w:p>
    <w:p w:rsidR="00B53F83" w:rsidRPr="000E216C" w:rsidRDefault="00B53F83" w:rsidP="000E216C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B53F83" w:rsidRPr="000E216C" w:rsidRDefault="00B53F83" w:rsidP="000E216C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задавать вопросы, необходимые для организации собственной деятельности и сотрудничества с партнером;</w:t>
      </w:r>
    </w:p>
    <w:p w:rsidR="00B53F83" w:rsidRPr="000E216C" w:rsidRDefault="00B53F83" w:rsidP="000E216C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E216C">
        <w:rPr>
          <w:rFonts w:ascii="Times New Roman" w:hAnsi="Times New Roman" w:cs="Times New Roman"/>
        </w:rPr>
        <w:t>осуществлять взаимный контроль и оказывать в сотрудничестве необходимую взаимопомощь.</w:t>
      </w:r>
    </w:p>
    <w:p w:rsidR="00BA70A7" w:rsidRPr="000E216C" w:rsidRDefault="00BA70A7" w:rsidP="000E216C">
      <w:pPr>
        <w:jc w:val="both"/>
        <w:rPr>
          <w:rFonts w:ascii="Times New Roman" w:hAnsi="Times New Roman" w:cs="Times New Roman"/>
          <w:b/>
          <w:bCs/>
        </w:rPr>
      </w:pPr>
    </w:p>
    <w:p w:rsidR="00BA70A7" w:rsidRPr="000E216C" w:rsidRDefault="00BA70A7" w:rsidP="000E216C">
      <w:pPr>
        <w:jc w:val="both"/>
        <w:rPr>
          <w:rFonts w:ascii="Times New Roman" w:hAnsi="Times New Roman" w:cs="Times New Roman"/>
          <w:b/>
          <w:bCs/>
        </w:rPr>
      </w:pPr>
    </w:p>
    <w:p w:rsidR="00B53F83" w:rsidRPr="000E216C" w:rsidRDefault="00B53F83" w:rsidP="000E216C">
      <w:pPr>
        <w:jc w:val="both"/>
        <w:rPr>
          <w:rFonts w:ascii="Times New Roman" w:hAnsi="Times New Roman" w:cs="Times New Roman"/>
        </w:rPr>
      </w:pPr>
      <w:bookmarkStart w:id="4" w:name="_GoBack"/>
      <w:bookmarkEnd w:id="4"/>
      <w:r w:rsidRPr="000E216C">
        <w:rPr>
          <w:rFonts w:ascii="Times New Roman" w:hAnsi="Times New Roman" w:cs="Times New Roman"/>
          <w:b/>
          <w:bCs/>
        </w:rPr>
        <w:t>Тематическое планирование</w:t>
      </w:r>
    </w:p>
    <w:tbl>
      <w:tblPr>
        <w:tblW w:w="9596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8"/>
        <w:gridCol w:w="4369"/>
        <w:gridCol w:w="1502"/>
        <w:gridCol w:w="1529"/>
        <w:gridCol w:w="1138"/>
      </w:tblGrid>
      <w:tr w:rsidR="00B53F83" w:rsidRPr="000E216C" w:rsidTr="00BA70A7">
        <w:tc>
          <w:tcPr>
            <w:tcW w:w="10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№ занятия</w:t>
            </w:r>
          </w:p>
        </w:tc>
        <w:tc>
          <w:tcPr>
            <w:tcW w:w="47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Наименование раздела и тем</w:t>
            </w:r>
          </w:p>
        </w:tc>
        <w:tc>
          <w:tcPr>
            <w:tcW w:w="15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22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B53F83" w:rsidRPr="000E216C" w:rsidTr="00BA70A7">
        <w:tc>
          <w:tcPr>
            <w:tcW w:w="10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практика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Вводное занятие. Цели и задачи курса.</w:t>
            </w:r>
          </w:p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Техника безопасности.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3F83" w:rsidRPr="000E216C" w:rsidTr="00BA70A7">
        <w:tc>
          <w:tcPr>
            <w:tcW w:w="9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  <w:b/>
                <w:bCs/>
              </w:rPr>
              <w:t>Физика и времена года: Физика осенью. (6 часов)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 xml:space="preserve">Экскурсия на осеннюю природу. Создание презентации «Физика </w:t>
            </w:r>
            <w:r w:rsidRPr="000E216C">
              <w:rPr>
                <w:rFonts w:ascii="Times New Roman" w:hAnsi="Times New Roman" w:cs="Times New Roman"/>
              </w:rPr>
              <w:lastRenderedPageBreak/>
              <w:t>Осенью»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14109A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Аэродинамика. Изготовление модели воздушного змея и других летающих моделей.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Испытание собственных моделей. Конкурс «Летающий змей»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Загадочное вещество – вода. Решение проблемы очистки воды в домашних и походных условиях, влияние воды на здоровье человека, создание проектов по данной теме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c>
          <w:tcPr>
            <w:tcW w:w="9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  <w:b/>
                <w:bCs/>
              </w:rPr>
              <w:t>Взаимодействие тел (9 часов)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Механическое движение. Использование в технике принципов движения живых существ.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Явление инерции. «Неподвижная башня». Практическая работа «Измерение быстроты реакции человека».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Плотность. Практическая работа «Определение плотности природных материалов». «Определение объема и плотности своего тела».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Явление тяготения. Сила тяжести. Решение задач. Почему звезды не падают?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Сила трения. Занимательный опыт  «Шарик на нити».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rPr>
          <w:trHeight w:val="578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Механическая работа и мощность. Практическая работа «Определение работы и мощности рук. Определение механической работы при прыжке в высоту». Практическая работа  «Определение средней мощности, развиваемой при беге на дистанцию 100 м».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</w:tr>
      <w:tr w:rsidR="00B53F83" w:rsidRPr="000E216C" w:rsidTr="00BA70A7">
        <w:trPr>
          <w:trHeight w:val="578"/>
        </w:trPr>
        <w:tc>
          <w:tcPr>
            <w:tcW w:w="9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  <w:b/>
                <w:bCs/>
              </w:rPr>
              <w:t>Физика и времена года: Физика зимой. (3 часа).</w:t>
            </w:r>
          </w:p>
        </w:tc>
      </w:tr>
      <w:tr w:rsidR="00B53F83" w:rsidRPr="000E216C" w:rsidTr="00BA70A7">
        <w:trPr>
          <w:trHeight w:val="730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Физика - наука о природе. Можно ли изучать природу зимой? Прогулка на зимнюю природу. Создание презентации «Физика зимой»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Физика у новогодней елки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c>
          <w:tcPr>
            <w:tcW w:w="9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  <w:b/>
                <w:bCs/>
              </w:rPr>
              <w:t>Давление твердых тел, жидкостей и газов (5 часов)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Давление твердых тел. Закон Паскаля. Давление в жидкости.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Роль атмосферного давления в природе. Атмосферное давление и погода. Занимательные опыты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 xml:space="preserve">Практическая работа «Измерение атмосферного давления в школе и на улице». Атмосферное давление и медицина. Кровяное давление. Практическая работа «Определение </w:t>
            </w:r>
            <w:r w:rsidRPr="000E216C">
              <w:rPr>
                <w:rFonts w:ascii="Times New Roman" w:hAnsi="Times New Roman" w:cs="Times New Roman"/>
              </w:rPr>
              <w:lastRenderedPageBreak/>
              <w:t>давления крови у человека».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</w:tr>
      <w:tr w:rsidR="00B53F83" w:rsidRPr="000E216C" w:rsidTr="00BA70A7">
        <w:tc>
          <w:tcPr>
            <w:tcW w:w="9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  <w:b/>
                <w:bCs/>
              </w:rPr>
              <w:lastRenderedPageBreak/>
              <w:t>Тепловые явления (3 часа)</w:t>
            </w:r>
          </w:p>
        </w:tc>
      </w:tr>
      <w:tr w:rsidR="00B53F83" w:rsidRPr="000E216C" w:rsidTr="00BA70A7">
        <w:trPr>
          <w:trHeight w:val="588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Температура. Термометр. Примеры различных температур в природе. Познавательная прогулка. Измерение температуры воздуха в помещении и на улице, температуры почвы, на глубине и поверхности. Испарение. Влажность. Измерение влажности воздуха в помещении и на улице.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rPr>
          <w:trHeight w:val="1018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Вечер «Физика за чашкой чая». Занимательные опыты и вопросы. «Кипение воды в бумажной коробке».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rPr>
          <w:trHeight w:val="458"/>
        </w:trPr>
        <w:tc>
          <w:tcPr>
            <w:tcW w:w="9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  <w:b/>
                <w:bCs/>
              </w:rPr>
              <w:t>Физика и времена года: Физика весной (1 час).</w:t>
            </w:r>
          </w:p>
        </w:tc>
      </w:tr>
      <w:tr w:rsidR="00B53F83" w:rsidRPr="000E216C" w:rsidTr="00BA70A7">
        <w:trPr>
          <w:trHeight w:val="318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Физические явления весной. Туман. Туман глазами внимательного наблюдателя.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rPr>
          <w:trHeight w:val="318"/>
        </w:trPr>
        <w:tc>
          <w:tcPr>
            <w:tcW w:w="9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  <w:b/>
                <w:bCs/>
              </w:rPr>
              <w:t>Физика и электричество (4 часа).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Электрические явления. Электризация тел. Способы соединения потребителей электрической энергии. Проводники и непроводники электричества. Электрическая цепь и ее составные части.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rPr>
          <w:trHeight w:val="618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Атмосферное электричество. Грозовая туча. Молния в атмосфере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rPr>
          <w:trHeight w:val="618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Сто тысяч почему?» Развлекательная игра.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</w:tr>
      <w:tr w:rsidR="00B53F83" w:rsidRPr="000E216C" w:rsidTr="00BA70A7">
        <w:trPr>
          <w:trHeight w:val="618"/>
        </w:trPr>
        <w:tc>
          <w:tcPr>
            <w:tcW w:w="9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  <w:b/>
                <w:bCs/>
              </w:rPr>
              <w:t>Достижения современной физики (1 час)</w:t>
            </w:r>
          </w:p>
        </w:tc>
      </w:tr>
      <w:tr w:rsidR="00B53F83" w:rsidRPr="000E216C" w:rsidTr="00BA70A7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E216C">
              <w:rPr>
                <w:rFonts w:ascii="Times New Roman" w:hAnsi="Times New Roman" w:cs="Times New Roman"/>
              </w:rPr>
              <w:t>Наноматериалы.Нанотехнологии</w:t>
            </w:r>
            <w:proofErr w:type="spellEnd"/>
            <w:r w:rsidRPr="000E216C">
              <w:rPr>
                <w:rFonts w:ascii="Times New Roman" w:hAnsi="Times New Roman" w:cs="Times New Roman"/>
              </w:rPr>
              <w:t xml:space="preserve"> вокруг нас. Системы астронавигации (GPS и </w:t>
            </w:r>
            <w:proofErr w:type="spellStart"/>
            <w:r w:rsidRPr="000E216C">
              <w:rPr>
                <w:rFonts w:ascii="Times New Roman" w:hAnsi="Times New Roman" w:cs="Times New Roman"/>
              </w:rPr>
              <w:t>Глонасс</w:t>
            </w:r>
            <w:proofErr w:type="spellEnd"/>
            <w:r w:rsidRPr="000E216C">
              <w:rPr>
                <w:rFonts w:ascii="Times New Roman" w:hAnsi="Times New Roman" w:cs="Times New Roman"/>
                <w:u w:val="single"/>
              </w:rPr>
              <w:t>). </w:t>
            </w:r>
            <w:r w:rsidRPr="000E216C">
              <w:rPr>
                <w:rFonts w:ascii="Times New Roman" w:hAnsi="Times New Roman" w:cs="Times New Roman"/>
              </w:rPr>
              <w:t>Средства современной связи.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  <w:r w:rsidRPr="000E2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F83" w:rsidRPr="000E216C" w:rsidRDefault="00B53F83" w:rsidP="000E2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E78EC" w:rsidRPr="000E216C" w:rsidRDefault="00FE78EC" w:rsidP="000E216C">
      <w:pPr>
        <w:jc w:val="both"/>
        <w:rPr>
          <w:rFonts w:ascii="Times New Roman" w:hAnsi="Times New Roman" w:cs="Times New Roman"/>
        </w:rPr>
      </w:pPr>
    </w:p>
    <w:sectPr w:rsidR="00FE78EC" w:rsidRPr="000E216C" w:rsidSect="002536F4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3F1B"/>
    <w:multiLevelType w:val="multilevel"/>
    <w:tmpl w:val="60B80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9D685F"/>
    <w:multiLevelType w:val="multilevel"/>
    <w:tmpl w:val="BFDCE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E1FDA"/>
    <w:multiLevelType w:val="multilevel"/>
    <w:tmpl w:val="6DBE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E02880"/>
    <w:multiLevelType w:val="multilevel"/>
    <w:tmpl w:val="D14E3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AD79B7"/>
    <w:multiLevelType w:val="multilevel"/>
    <w:tmpl w:val="4F700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2137F4"/>
    <w:multiLevelType w:val="multilevel"/>
    <w:tmpl w:val="79B0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3645A5"/>
    <w:multiLevelType w:val="multilevel"/>
    <w:tmpl w:val="382E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4352EF"/>
    <w:multiLevelType w:val="multilevel"/>
    <w:tmpl w:val="D42C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CC4877"/>
    <w:multiLevelType w:val="multilevel"/>
    <w:tmpl w:val="7078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2277B4"/>
    <w:multiLevelType w:val="multilevel"/>
    <w:tmpl w:val="07DA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434C00"/>
    <w:multiLevelType w:val="multilevel"/>
    <w:tmpl w:val="C55A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94521D"/>
    <w:multiLevelType w:val="multilevel"/>
    <w:tmpl w:val="E7D2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5"/>
  </w:num>
  <w:num w:numId="7">
    <w:abstractNumId w:val="9"/>
  </w:num>
  <w:num w:numId="8">
    <w:abstractNumId w:val="3"/>
  </w:num>
  <w:num w:numId="9">
    <w:abstractNumId w:val="4"/>
  </w:num>
  <w:num w:numId="10">
    <w:abstractNumId w:val="2"/>
  </w:num>
  <w:num w:numId="11">
    <w:abstractNumId w:val="1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FE78EC"/>
    <w:rsid w:val="000E216C"/>
    <w:rsid w:val="0014109A"/>
    <w:rsid w:val="002536F4"/>
    <w:rsid w:val="003A7181"/>
    <w:rsid w:val="00475E24"/>
    <w:rsid w:val="008A0B1D"/>
    <w:rsid w:val="008F61E9"/>
    <w:rsid w:val="009274E3"/>
    <w:rsid w:val="00970707"/>
    <w:rsid w:val="00981DFA"/>
    <w:rsid w:val="00A12C50"/>
    <w:rsid w:val="00B53F83"/>
    <w:rsid w:val="00B729E3"/>
    <w:rsid w:val="00BA70A7"/>
    <w:rsid w:val="00C82F5A"/>
    <w:rsid w:val="00DD692C"/>
    <w:rsid w:val="00E91BE0"/>
    <w:rsid w:val="00ED3AA7"/>
    <w:rsid w:val="00FE7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E24"/>
  </w:style>
  <w:style w:type="paragraph" w:styleId="1">
    <w:name w:val="heading 1"/>
    <w:basedOn w:val="a"/>
    <w:next w:val="a"/>
    <w:link w:val="10"/>
    <w:uiPriority w:val="9"/>
    <w:qFormat/>
    <w:rsid w:val="00FE7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8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8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7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7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78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78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78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78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78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78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E7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7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7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78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78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78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7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78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78E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53F8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3F83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981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1DFA"/>
    <w:rPr>
      <w:rFonts w:ascii="Tahoma" w:hAnsi="Tahoma" w:cs="Tahoma"/>
      <w:sz w:val="16"/>
      <w:szCs w:val="16"/>
    </w:rPr>
  </w:style>
  <w:style w:type="paragraph" w:customStyle="1" w:styleId="Heading1">
    <w:name w:val="Heading 1"/>
    <w:basedOn w:val="a"/>
    <w:uiPriority w:val="1"/>
    <w:qFormat/>
    <w:rsid w:val="008F61E9"/>
    <w:pPr>
      <w:widowControl w:val="0"/>
      <w:autoSpaceDE w:val="0"/>
      <w:autoSpaceDN w:val="0"/>
      <w:spacing w:after="0" w:line="240" w:lineRule="auto"/>
      <w:ind w:left="849"/>
      <w:jc w:val="both"/>
      <w:outlineLvl w:val="1"/>
    </w:pPr>
    <w:rPr>
      <w:rFonts w:ascii="Times New Roman" w:eastAsia="Times New Roman" w:hAnsi="Times New Roman" w:cs="Times New Roman"/>
      <w:b/>
      <w:bCs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0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Злобина</dc:creator>
  <cp:keywords/>
  <dc:description/>
  <cp:lastModifiedBy>Подстречная Н А</cp:lastModifiedBy>
  <cp:revision>15</cp:revision>
  <cp:lastPrinted>2026-10-16T13:12:00Z</cp:lastPrinted>
  <dcterms:created xsi:type="dcterms:W3CDTF">2025-09-21T15:24:00Z</dcterms:created>
  <dcterms:modified xsi:type="dcterms:W3CDTF">2026-10-26T10:38:00Z</dcterms:modified>
</cp:coreProperties>
</file>