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0B7" w:rsidRDefault="002710B7">
      <w:pPr>
        <w:spacing w:after="0" w:line="408" w:lineRule="auto"/>
        <w:ind w:left="120"/>
        <w:jc w:val="center"/>
        <w:rPr>
          <w:rFonts w:ascii="Times New Roman" w:hAnsi="Times New Roman"/>
          <w:b/>
          <w:color w:val="000000"/>
          <w:sz w:val="28"/>
          <w:lang w:val="ru-RU"/>
        </w:rPr>
      </w:pPr>
      <w:bookmarkStart w:id="0" w:name="block-15842562"/>
    </w:p>
    <w:p w:rsidR="002710B7" w:rsidRDefault="001C3F1F">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lastRenderedPageBreak/>
        <w:drawing>
          <wp:inline distT="0" distB="0" distL="0" distR="0">
            <wp:extent cx="7110095" cy="9841173"/>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7110095" cy="9841173"/>
                    </a:xfrm>
                    <a:prstGeom prst="rect">
                      <a:avLst/>
                    </a:prstGeom>
                    <a:noFill/>
                    <a:ln w="9525">
                      <a:noFill/>
                      <a:miter lim="800000"/>
                      <a:headEnd/>
                      <a:tailEnd/>
                    </a:ln>
                  </pic:spPr>
                </pic:pic>
              </a:graphicData>
            </a:graphic>
          </wp:inline>
        </w:drawing>
      </w:r>
    </w:p>
    <w:p w:rsidR="009562D8" w:rsidRPr="009A6E9E" w:rsidRDefault="009562D8">
      <w:pPr>
        <w:spacing w:after="0"/>
        <w:ind w:left="120"/>
        <w:jc w:val="center"/>
        <w:rPr>
          <w:lang w:val="ru-RU"/>
        </w:rPr>
      </w:pPr>
    </w:p>
    <w:p w:rsidR="009562D8" w:rsidRPr="009A6E9E" w:rsidRDefault="000B1610">
      <w:pPr>
        <w:spacing w:after="0"/>
        <w:ind w:left="120"/>
        <w:jc w:val="center"/>
        <w:rPr>
          <w:lang w:val="ru-RU"/>
        </w:rPr>
      </w:pPr>
      <w:r w:rsidRPr="009A6E9E">
        <w:rPr>
          <w:rFonts w:ascii="Times New Roman" w:hAnsi="Times New Roman"/>
          <w:color w:val="000000"/>
          <w:sz w:val="28"/>
          <w:lang w:val="ru-RU"/>
        </w:rPr>
        <w:t>​</w:t>
      </w:r>
      <w:r w:rsidRPr="009A6E9E">
        <w:rPr>
          <w:rFonts w:ascii="Times New Roman" w:hAnsi="Times New Roman"/>
          <w:b/>
          <w:color w:val="000000"/>
          <w:sz w:val="28"/>
          <w:lang w:val="ru-RU"/>
        </w:rPr>
        <w:t>‌ ‌</w:t>
      </w:r>
      <w:r w:rsidRPr="009A6E9E">
        <w:rPr>
          <w:rFonts w:ascii="Times New Roman" w:hAnsi="Times New Roman"/>
          <w:color w:val="000000"/>
          <w:sz w:val="28"/>
          <w:lang w:val="ru-RU"/>
        </w:rPr>
        <w:t>​</w:t>
      </w:r>
    </w:p>
    <w:p w:rsidR="009562D8" w:rsidRPr="009A6E9E" w:rsidRDefault="009562D8">
      <w:pPr>
        <w:rPr>
          <w:lang w:val="ru-RU"/>
        </w:rPr>
        <w:sectPr w:rsidR="009562D8" w:rsidRPr="009A6E9E" w:rsidSect="002710B7">
          <w:pgSz w:w="11906" w:h="16383"/>
          <w:pgMar w:top="1134" w:right="0" w:bottom="1134" w:left="709" w:header="720" w:footer="720" w:gutter="0"/>
          <w:cols w:space="720"/>
        </w:sectPr>
      </w:pPr>
    </w:p>
    <w:p w:rsidR="006043E6" w:rsidRDefault="006043E6">
      <w:pPr>
        <w:spacing w:after="0" w:line="264" w:lineRule="auto"/>
        <w:ind w:left="120"/>
        <w:jc w:val="both"/>
        <w:rPr>
          <w:rFonts w:ascii="Times New Roman" w:hAnsi="Times New Roman"/>
          <w:b/>
          <w:color w:val="000000"/>
          <w:sz w:val="28"/>
          <w:lang w:val="ru-RU"/>
        </w:rPr>
      </w:pPr>
      <w:bookmarkStart w:id="1" w:name="block-15842564"/>
      <w:bookmarkEnd w:id="0"/>
    </w:p>
    <w:p w:rsidR="006043E6" w:rsidRDefault="006043E6">
      <w:pPr>
        <w:spacing w:after="0" w:line="264" w:lineRule="auto"/>
        <w:ind w:left="120"/>
        <w:jc w:val="both"/>
        <w:rPr>
          <w:rFonts w:ascii="Times New Roman" w:hAnsi="Times New Roman"/>
          <w:b/>
          <w:color w:val="000000"/>
          <w:sz w:val="28"/>
          <w:lang w:val="ru-RU"/>
        </w:rPr>
      </w:pPr>
    </w:p>
    <w:p w:rsidR="006043E6" w:rsidRDefault="006043E6">
      <w:pPr>
        <w:spacing w:after="0" w:line="264" w:lineRule="auto"/>
        <w:ind w:left="120"/>
        <w:jc w:val="both"/>
        <w:rPr>
          <w:rFonts w:ascii="Times New Roman" w:hAnsi="Times New Roman"/>
          <w:b/>
          <w:color w:val="000000"/>
          <w:sz w:val="28"/>
          <w:lang w:val="ru-RU"/>
        </w:rPr>
      </w:pPr>
    </w:p>
    <w:p w:rsidR="009562D8" w:rsidRPr="009A6E9E" w:rsidRDefault="000B1610">
      <w:pPr>
        <w:spacing w:after="0" w:line="264" w:lineRule="auto"/>
        <w:ind w:left="120"/>
        <w:jc w:val="both"/>
        <w:rPr>
          <w:lang w:val="ru-RU"/>
        </w:rPr>
      </w:pPr>
      <w:bookmarkStart w:id="2" w:name="_GoBack"/>
      <w:bookmarkEnd w:id="2"/>
      <w:r w:rsidRPr="009A6E9E">
        <w:rPr>
          <w:rFonts w:ascii="Times New Roman" w:hAnsi="Times New Roman"/>
          <w:b/>
          <w:color w:val="000000"/>
          <w:sz w:val="28"/>
          <w:lang w:val="ru-RU"/>
        </w:rPr>
        <w:t>ПОЯСНИТЕЛЬНАЯ ЗАПИСКА</w:t>
      </w:r>
    </w:p>
    <w:p w:rsidR="009562D8" w:rsidRPr="009A6E9E" w:rsidRDefault="009562D8">
      <w:pPr>
        <w:spacing w:after="0" w:line="264" w:lineRule="auto"/>
        <w:ind w:left="120"/>
        <w:jc w:val="both"/>
        <w:rPr>
          <w:lang w:val="ru-RU"/>
        </w:rPr>
      </w:pP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9A6E9E">
        <w:rPr>
          <w:rFonts w:ascii="Calibri" w:hAnsi="Calibri"/>
          <w:color w:val="000000"/>
          <w:sz w:val="28"/>
          <w:lang w:val="ru-RU"/>
        </w:rPr>
        <w:t xml:space="preserve">– </w:t>
      </w:r>
      <w:r w:rsidRPr="009A6E9E">
        <w:rPr>
          <w:rFonts w:ascii="Times New Roman" w:hAnsi="Times New Roman"/>
          <w:color w:val="000000"/>
          <w:sz w:val="28"/>
          <w:lang w:val="ru-RU"/>
        </w:rPr>
        <w:t>целое», «больше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меньше», «равно</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9562D8" w:rsidRPr="009A6E9E" w:rsidRDefault="000B1610">
      <w:pPr>
        <w:spacing w:after="0" w:line="264" w:lineRule="auto"/>
        <w:ind w:firstLine="600"/>
        <w:jc w:val="both"/>
        <w:rPr>
          <w:lang w:val="ru-RU"/>
        </w:rPr>
      </w:pPr>
      <w:proofErr w:type="gramStart"/>
      <w:r w:rsidRPr="009A6E9E">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w:t>
      </w:r>
      <w:bookmarkStart w:id="3" w:name="bc284a2b-8dc7-47b2-bec2-e0e566c832dd"/>
      <w:r w:rsidRPr="009A6E9E">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r w:rsidRPr="009A6E9E">
        <w:rPr>
          <w:rFonts w:ascii="Times New Roman" w:hAnsi="Times New Roman"/>
          <w:color w:val="000000"/>
          <w:sz w:val="28"/>
          <w:lang w:val="ru-RU"/>
        </w:rPr>
        <w:t>‌‌</w:t>
      </w:r>
    </w:p>
    <w:p w:rsidR="009562D8" w:rsidRPr="009A6E9E" w:rsidRDefault="009562D8">
      <w:pPr>
        <w:rPr>
          <w:lang w:val="ru-RU"/>
        </w:rPr>
        <w:sectPr w:rsidR="009562D8" w:rsidRPr="009A6E9E">
          <w:pgSz w:w="11906" w:h="16383"/>
          <w:pgMar w:top="1134" w:right="850" w:bottom="1134" w:left="1701" w:header="720" w:footer="720" w:gutter="0"/>
          <w:cols w:space="720"/>
        </w:sectPr>
      </w:pPr>
    </w:p>
    <w:p w:rsidR="009562D8" w:rsidRPr="009A6E9E" w:rsidRDefault="000B1610">
      <w:pPr>
        <w:spacing w:after="0" w:line="264" w:lineRule="auto"/>
        <w:ind w:left="120"/>
        <w:jc w:val="both"/>
        <w:rPr>
          <w:lang w:val="ru-RU"/>
        </w:rPr>
      </w:pPr>
      <w:bookmarkStart w:id="4" w:name="block-15842557"/>
      <w:bookmarkEnd w:id="1"/>
      <w:r w:rsidRPr="009A6E9E">
        <w:rPr>
          <w:rFonts w:ascii="Times New Roman" w:hAnsi="Times New Roman"/>
          <w:b/>
          <w:color w:val="000000"/>
          <w:sz w:val="28"/>
          <w:lang w:val="ru-RU"/>
        </w:rPr>
        <w:lastRenderedPageBreak/>
        <w:t>СОДЕРЖАНИЕ ОБУЧЕНИЯ</w:t>
      </w:r>
    </w:p>
    <w:p w:rsidR="009562D8" w:rsidRPr="009A6E9E" w:rsidRDefault="009562D8">
      <w:pPr>
        <w:spacing w:after="0" w:line="264" w:lineRule="auto"/>
        <w:ind w:left="120"/>
        <w:jc w:val="both"/>
        <w:rPr>
          <w:lang w:val="ru-RU"/>
        </w:rPr>
      </w:pP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1 КЛАСС</w:t>
      </w:r>
    </w:p>
    <w:p w:rsidR="009562D8" w:rsidRPr="009A6E9E" w:rsidRDefault="009562D8">
      <w:pPr>
        <w:spacing w:after="0" w:line="264" w:lineRule="auto"/>
        <w:ind w:left="120"/>
        <w:jc w:val="both"/>
        <w:rPr>
          <w:lang w:val="ru-RU"/>
        </w:rPr>
      </w:pP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Числа и величины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Арифметические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Текстовые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Пространственные отношения и геометрические фигуры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справа», «сверху</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 xml:space="preserve">снизу», «между».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Математическая информация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наблюдать математические объекты (числа, величины) в окружающем мире;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обнаруживать общее и различное в записи арифметических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наблюдать действие измерительных приборов;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два объекта, два числа;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распределять объекты на группы по заданному основанию;</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копировать изученные фигуры, рисовать от руки по собственному замыслу;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приводить примеры чисел, геометрических фигур;</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соблюдать последовательность при количественном и порядковом счёте.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читать таблицу, извлекать информацию, представленную в табличной форме.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комментировать ход сравнения двух объектов;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различать и использовать математические знаки;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строить предложения относительно заданного набора объектов.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принимать учебную задачу, удерживать её в процессе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действовать в соответствии с предложенным образцом, инструкцией;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Совместная деятельность способствует формированию умений: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2 КЛАСС</w:t>
      </w:r>
    </w:p>
    <w:p w:rsidR="009562D8" w:rsidRPr="009A6E9E" w:rsidRDefault="009562D8">
      <w:pPr>
        <w:spacing w:after="0" w:line="264" w:lineRule="auto"/>
        <w:ind w:left="120"/>
        <w:jc w:val="both"/>
        <w:rPr>
          <w:lang w:val="ru-RU"/>
        </w:rPr>
      </w:pP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Числа и величины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Арифметические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9A6E9E">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Текстовые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Пространственные отношения и геометрические фигуры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Математическая информация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наблюдать математические отношения (часть – целое, больше – меньше) в окружающем мире;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обнаруживать модели геометрических фигур в окружающем мире;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вести поиск различных решений задачи (расчётной, с геометрическим содержанием);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подбирать примеры, подтверждающие суждение, вывод, ответ.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дополнять модели (схемы, изображения) готовыми числовыми данными.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комментировать ход вычислений;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объяснять выбор величины, соответствующей ситуации измерения;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составлять текстовую задачу с заданным отношением (готовым решением) по образцу;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называть числа, величины, геометрические фигуры, обладающие заданным свойством;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записывать, читать число, числовое выражение;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конструировать утверждения с использованием слов «каждый», «все».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находить с помощью учителя причину возникшей ошибки или затруднения.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умения совместной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совместно с учителем оценивать результаты выполнения общей работы.</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lastRenderedPageBreak/>
        <w:t>3 КЛАСС</w:t>
      </w:r>
    </w:p>
    <w:p w:rsidR="009562D8" w:rsidRPr="009A6E9E" w:rsidRDefault="009562D8">
      <w:pPr>
        <w:spacing w:after="0" w:line="264" w:lineRule="auto"/>
        <w:ind w:left="120"/>
        <w:jc w:val="both"/>
        <w:rPr>
          <w:lang w:val="ru-RU"/>
        </w:rPr>
      </w:pP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Числа и величины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легче на…», «тяжелее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 xml:space="preserve">легче в…».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Стоимость (единицы – рубль, копейка), установление отношения «дороже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дешевле на…», «дороже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Время (единица времени – секунда), установление отношения «быстрее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медленнее на…», «быстрее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Арифметические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Устные вычисления, сводимые к действиям в пределах 100 (табличное и </w:t>
      </w:r>
      <w:proofErr w:type="spellStart"/>
      <w:r w:rsidRPr="009A6E9E">
        <w:rPr>
          <w:rFonts w:ascii="Times New Roman" w:hAnsi="Times New Roman"/>
          <w:color w:val="000000"/>
          <w:sz w:val="28"/>
          <w:lang w:val="ru-RU"/>
        </w:rPr>
        <w:t>внетабличное</w:t>
      </w:r>
      <w:proofErr w:type="spellEnd"/>
      <w:r w:rsidRPr="009A6E9E">
        <w:rPr>
          <w:rFonts w:ascii="Times New Roman" w:hAnsi="Times New Roman"/>
          <w:color w:val="000000"/>
          <w:sz w:val="28"/>
          <w:lang w:val="ru-RU"/>
        </w:rPr>
        <w:t xml:space="preserve"> умножение, деление, действия с круглыми числами).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Письменное сложение, вычитание чисел в пределах 1000. Действия с числами 0 и 1.</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Переместительное, сочетательное свойства сложения, умножения при вычислениях.</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Нахождение неизвестного компонента арифметического действия.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Однородные величины: сложение и вычитание. </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Текстовые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меньше на…», «больше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Пространственные отношения и геометрические фигуры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Периметр многоугольника: измерение, вычисление, запись равенства.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Математическая информация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Классификация объектов по двум признакам.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выбирать приём вычисления, выполнения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конструировать геометрические фигуры;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прикидывать размеры фигуры, её элементов;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понимать смысл зависимостей и математических отношений, описанных в задаче;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различать и использовать разные приёмы и алгоритмы вычисления;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соотносить начало, окончание, продолжительность события в практической ситуации;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моделировать предложенную практическую ситуацию;</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устанавливать последовательность событий, действий сюжета текстовой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читать информацию, представленную в разных формах;</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заполнять таблицы сложения и умножения, дополнять данными чертёж;</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устанавливать соответствие между различными записями решения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математическую терминологию для описания отношений и зависимостей;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строить речевые высказывания для решения задач, составлять текстовую задачу;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объяснять на примерах отношения «больше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меньше на…», «больше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меньше в…», «равно»;</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математическую символику для составления числовых выражений;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участвовать в обсуждении ошибок в ходе и результате выполнения вычисления.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проверять ход и результат выполнения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вести поиск ошибок, характеризовать их и исправлять;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формулировать ответ (вывод), подтверждать его объяснением, расчётами;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умения совместной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совместно прикидку и оценку результата выполнения общей работы.</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4 КЛАСС</w:t>
      </w:r>
    </w:p>
    <w:p w:rsidR="009562D8" w:rsidRPr="009A6E9E" w:rsidRDefault="009562D8">
      <w:pPr>
        <w:spacing w:after="0" w:line="264" w:lineRule="auto"/>
        <w:ind w:left="120"/>
        <w:jc w:val="both"/>
        <w:rPr>
          <w:lang w:val="ru-RU"/>
        </w:rPr>
      </w:pP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Числа и величины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Величины: сравнение объектов по массе, длине, площади, вместимости.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Единицы массы (</w:t>
      </w:r>
      <w:r w:rsidRPr="009A6E9E">
        <w:rPr>
          <w:rFonts w:ascii="Times New Roman" w:hAnsi="Times New Roman"/>
          <w:color w:val="333333"/>
          <w:sz w:val="28"/>
          <w:lang w:val="ru-RU"/>
        </w:rPr>
        <w:t>центнер, тонна</w:t>
      </w:r>
      <w:proofErr w:type="gramStart"/>
      <w:r w:rsidRPr="009A6E9E">
        <w:rPr>
          <w:rFonts w:ascii="Times New Roman" w:hAnsi="Times New Roman"/>
          <w:color w:val="333333"/>
          <w:sz w:val="28"/>
          <w:lang w:val="ru-RU"/>
        </w:rPr>
        <w:t>)</w:t>
      </w:r>
      <w:r w:rsidRPr="009A6E9E">
        <w:rPr>
          <w:rFonts w:ascii="Times New Roman" w:hAnsi="Times New Roman"/>
          <w:color w:val="000000"/>
          <w:sz w:val="28"/>
          <w:lang w:val="ru-RU"/>
        </w:rPr>
        <w:t>и</w:t>
      </w:r>
      <w:proofErr w:type="gramEnd"/>
      <w:r w:rsidRPr="009A6E9E">
        <w:rPr>
          <w:rFonts w:ascii="Times New Roman" w:hAnsi="Times New Roman"/>
          <w:color w:val="000000"/>
          <w:sz w:val="28"/>
          <w:lang w:val="ru-RU"/>
        </w:rPr>
        <w:t xml:space="preserve"> соотношения между ними.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Единицы времени (сутки, неделя, месяц, год, век), соотношения между ними.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Доля величины времени, массы, длины.</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lastRenderedPageBreak/>
        <w:t>Арифметические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Умножение и деление величины на однозначное число.</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Текстовые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Пространственные отношения и геометрические фигуры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Наглядные представления о симметрии.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Периметр, площадь фигуры, составленной из двух </w:t>
      </w:r>
      <w:r w:rsidRPr="009A6E9E">
        <w:rPr>
          <w:rFonts w:ascii="Calibri" w:hAnsi="Calibri"/>
          <w:color w:val="000000"/>
          <w:sz w:val="28"/>
          <w:lang w:val="ru-RU"/>
        </w:rPr>
        <w:t xml:space="preserve">– </w:t>
      </w:r>
      <w:r w:rsidRPr="009A6E9E">
        <w:rPr>
          <w:rFonts w:ascii="Times New Roman" w:hAnsi="Times New Roman"/>
          <w:color w:val="000000"/>
          <w:sz w:val="28"/>
          <w:lang w:val="ru-RU"/>
        </w:rPr>
        <w:t>трёх прямоугольников (квадратов).</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Математическая информация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Алгоритмы решения изученных учебных и практических задач.</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обнаруживать модели изученных геометрических фигур в окружающем мире;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классифицировать объекты по 1–2 выбранным признакам;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представлять информацию в разных формах;</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извлекать и интерпретировать информацию, представленную в таблице, на диаграмме;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приводить примеры и </w:t>
      </w:r>
      <w:proofErr w:type="spellStart"/>
      <w:r w:rsidRPr="009A6E9E">
        <w:rPr>
          <w:rFonts w:ascii="Times New Roman" w:hAnsi="Times New Roman"/>
          <w:color w:val="000000"/>
          <w:sz w:val="28"/>
          <w:lang w:val="ru-RU"/>
        </w:rPr>
        <w:t>контрпримеры</w:t>
      </w:r>
      <w:proofErr w:type="spellEnd"/>
      <w:r w:rsidRPr="009A6E9E">
        <w:rPr>
          <w:rFonts w:ascii="Times New Roman" w:hAnsi="Times New Roman"/>
          <w:color w:val="000000"/>
          <w:sz w:val="28"/>
          <w:lang w:val="ru-RU"/>
        </w:rPr>
        <w:t xml:space="preserve"> для подтверждения или опровержения вывода, гипотезы;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конструировать, читать числовое выражение;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описывать практическую ситуацию с использованием изученной терминологии;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составлять инструкцию, записывать рассуждение;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самостоятельно выполнять прикидку и оценку результата измерений;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исправлять, прогнозировать ошибки и трудности в решении учебной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 обучающегося будут сформированы следующие умения совместной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9A6E9E">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9562D8" w:rsidRPr="009A6E9E" w:rsidRDefault="009562D8">
      <w:pPr>
        <w:rPr>
          <w:lang w:val="ru-RU"/>
        </w:rPr>
        <w:sectPr w:rsidR="009562D8" w:rsidRPr="009A6E9E">
          <w:pgSz w:w="11906" w:h="16383"/>
          <w:pgMar w:top="1134" w:right="850" w:bottom="1134" w:left="1701" w:header="720" w:footer="720" w:gutter="0"/>
          <w:cols w:space="720"/>
        </w:sectPr>
      </w:pPr>
    </w:p>
    <w:p w:rsidR="009562D8" w:rsidRPr="009A6E9E" w:rsidRDefault="000B1610">
      <w:pPr>
        <w:spacing w:after="0" w:line="264" w:lineRule="auto"/>
        <w:ind w:left="120"/>
        <w:jc w:val="both"/>
        <w:rPr>
          <w:lang w:val="ru-RU"/>
        </w:rPr>
      </w:pPr>
      <w:bookmarkStart w:id="5" w:name="block-15842558"/>
      <w:bookmarkEnd w:id="4"/>
      <w:r w:rsidRPr="009A6E9E">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ЛИЧНОСТНЫЕ РЕЗУЛЬТАТЫ</w:t>
      </w:r>
    </w:p>
    <w:p w:rsidR="009562D8" w:rsidRPr="009A6E9E" w:rsidRDefault="009562D8">
      <w:pPr>
        <w:spacing w:after="0" w:line="264" w:lineRule="auto"/>
        <w:ind w:left="120"/>
        <w:jc w:val="both"/>
        <w:rPr>
          <w:lang w:val="ru-RU"/>
        </w:rPr>
      </w:pP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осваивать навыки организации безопасного поведения в информационной среде;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МЕТАПРЕДМЕТНЫЕ РЕЗУЛЬТАТЫ</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Познавательные универсальные учебные действия</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Базовые логические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9A6E9E">
        <w:rPr>
          <w:rFonts w:ascii="Calibri" w:hAnsi="Calibri"/>
          <w:color w:val="000000"/>
          <w:sz w:val="28"/>
          <w:lang w:val="ru-RU"/>
        </w:rPr>
        <w:t xml:space="preserve">– </w:t>
      </w:r>
      <w:r w:rsidRPr="009A6E9E">
        <w:rPr>
          <w:rFonts w:ascii="Times New Roman" w:hAnsi="Times New Roman"/>
          <w:color w:val="000000"/>
          <w:sz w:val="28"/>
          <w:lang w:val="ru-RU"/>
        </w:rPr>
        <w:t>целое», «причина</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 xml:space="preserve">следствие», </w:t>
      </w:r>
      <w:r w:rsidRPr="009A6E9E">
        <w:rPr>
          <w:rFonts w:ascii="Calibri" w:hAnsi="Calibri"/>
          <w:color w:val="000000"/>
          <w:sz w:val="28"/>
          <w:lang w:val="ru-RU"/>
        </w:rPr>
        <w:t>«</w:t>
      </w:r>
      <w:r w:rsidRPr="009A6E9E">
        <w:rPr>
          <w:rFonts w:ascii="Times New Roman" w:hAnsi="Times New Roman"/>
          <w:color w:val="000000"/>
          <w:sz w:val="28"/>
          <w:lang w:val="ru-RU"/>
        </w:rPr>
        <w:t>протяжённость</w:t>
      </w:r>
      <w:r w:rsidRPr="009A6E9E">
        <w:rPr>
          <w:rFonts w:ascii="Calibri" w:hAnsi="Calibri"/>
          <w:color w:val="000000"/>
          <w:sz w:val="28"/>
          <w:lang w:val="ru-RU"/>
        </w:rPr>
        <w:t>»</w:t>
      </w:r>
      <w:r w:rsidRPr="009A6E9E">
        <w:rPr>
          <w:rFonts w:ascii="Times New Roman" w:hAnsi="Times New Roman"/>
          <w:color w:val="000000"/>
          <w:sz w:val="28"/>
          <w:lang w:val="ru-RU"/>
        </w:rPr>
        <w:t>);</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Базовые исследовательские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применять изученные методы познания (измерение, моделирование, перебор вариантов).</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Работа с информацией: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Коммуникативные универсальные учебные действия</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Общение: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конструировать утверждения, проверять их истинность;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комментировать процесс вычисления, построения, решения;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объяснять полученный ответ с использованием изученной терминологии;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самостоятельно составлять тексты заданий, аналогичные типовым изученным.</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Регулятивные универсальные учебные действия</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Самоорганизация: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планировать действия по решению учебной задачи для получения результата;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Самоконтроль (рефлексия):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осуществлять контроль процесса и результата своей деятельности;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выбирать и при необходимости корректировать способы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оценивать рациональность своих действий, давать им качественную характеристику.</w:t>
      </w:r>
    </w:p>
    <w:p w:rsidR="009562D8" w:rsidRPr="009A6E9E" w:rsidRDefault="000B1610">
      <w:pPr>
        <w:spacing w:after="0" w:line="264" w:lineRule="auto"/>
        <w:ind w:firstLine="600"/>
        <w:jc w:val="both"/>
        <w:rPr>
          <w:lang w:val="ru-RU"/>
        </w:rPr>
      </w:pPr>
      <w:r w:rsidRPr="009A6E9E">
        <w:rPr>
          <w:rFonts w:ascii="Times New Roman" w:hAnsi="Times New Roman"/>
          <w:b/>
          <w:color w:val="000000"/>
          <w:sz w:val="28"/>
          <w:lang w:val="ru-RU"/>
        </w:rPr>
        <w:t>Совместная деятельность: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9A6E9E">
        <w:rPr>
          <w:rFonts w:ascii="Times New Roman" w:hAnsi="Times New Roman"/>
          <w:color w:val="000000"/>
          <w:sz w:val="28"/>
          <w:lang w:val="ru-RU"/>
        </w:rPr>
        <w:t>контрпримеров</w:t>
      </w:r>
      <w:proofErr w:type="spellEnd"/>
      <w:r w:rsidRPr="009A6E9E">
        <w:rPr>
          <w:rFonts w:ascii="Times New Roman" w:hAnsi="Times New Roman"/>
          <w:color w:val="000000"/>
          <w:sz w:val="28"/>
          <w:lang w:val="ru-RU"/>
        </w:rPr>
        <w:t xml:space="preserve">), </w:t>
      </w:r>
      <w:r w:rsidRPr="009A6E9E">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b/>
          <w:color w:val="000000"/>
          <w:sz w:val="28"/>
          <w:lang w:val="ru-RU"/>
        </w:rPr>
        <w:t>ПРЕДМЕТНЫЕ РЕЗУЛЬТАТЫ</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color w:val="000000"/>
          <w:sz w:val="28"/>
          <w:lang w:val="ru-RU"/>
        </w:rPr>
        <w:t>К концу обучения в</w:t>
      </w:r>
      <w:r w:rsidRPr="009A6E9E">
        <w:rPr>
          <w:rFonts w:ascii="Times New Roman" w:hAnsi="Times New Roman"/>
          <w:b/>
          <w:color w:val="000000"/>
          <w:sz w:val="28"/>
          <w:lang w:val="ru-RU"/>
        </w:rPr>
        <w:t xml:space="preserve"> 1 классе</w:t>
      </w:r>
      <w:r w:rsidRPr="009A6E9E">
        <w:rPr>
          <w:rFonts w:ascii="Times New Roman" w:hAnsi="Times New Roman"/>
          <w:color w:val="000000"/>
          <w:sz w:val="28"/>
          <w:lang w:val="ru-RU"/>
        </w:rPr>
        <w:t xml:space="preserve"> у обучающегося будут сформированы следующие умения: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читать, записывать, сравнивать, упорядочивать числа от 0 до 20;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пересчитывать различные объекты, устанавливать порядковый номер объекта;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числа, большее или меньшее данного числа на заданное число;</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сравнивать объекты по длине, устанавливая между ними соотношение «длиннее </w:t>
      </w:r>
      <w:r w:rsidRPr="009A6E9E">
        <w:rPr>
          <w:rFonts w:ascii="Calibri" w:hAnsi="Calibri"/>
          <w:color w:val="000000"/>
          <w:sz w:val="28"/>
          <w:lang w:val="ru-RU"/>
        </w:rPr>
        <w:t xml:space="preserve">– </w:t>
      </w:r>
      <w:r w:rsidRPr="009A6E9E">
        <w:rPr>
          <w:rFonts w:ascii="Times New Roman" w:hAnsi="Times New Roman"/>
          <w:color w:val="000000"/>
          <w:sz w:val="28"/>
          <w:lang w:val="ru-RU"/>
        </w:rPr>
        <w:t>короче», «выше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ниже», «шире</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уже»;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измерять длину отрезка (в см), чертить отрезок заданной длины;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различать число и цифру;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устанавливать между объектами соотношения: «слева</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справа», «спереди</w:t>
      </w:r>
      <w:r w:rsidRPr="009A6E9E">
        <w:rPr>
          <w:rFonts w:ascii="Times New Roman" w:hAnsi="Times New Roman"/>
          <w:color w:val="333333"/>
          <w:sz w:val="28"/>
          <w:lang w:val="ru-RU"/>
        </w:rPr>
        <w:t xml:space="preserve"> – </w:t>
      </w:r>
      <w:r w:rsidRPr="009A6E9E">
        <w:rPr>
          <w:rFonts w:ascii="Times New Roman" w:hAnsi="Times New Roman"/>
          <w:color w:val="000000"/>
          <w:sz w:val="28"/>
          <w:lang w:val="ru-RU"/>
        </w:rPr>
        <w:t xml:space="preserve">сзади», </w:t>
      </w:r>
      <w:r w:rsidRPr="009A6E9E">
        <w:rPr>
          <w:rFonts w:ascii="Times New Roman" w:hAnsi="Times New Roman"/>
          <w:color w:val="333333"/>
          <w:sz w:val="28"/>
          <w:lang w:val="ru-RU"/>
        </w:rPr>
        <w:t>«</w:t>
      </w:r>
      <w:r w:rsidRPr="009A6E9E">
        <w:rPr>
          <w:rFonts w:ascii="Times New Roman" w:hAnsi="Times New Roman"/>
          <w:color w:val="000000"/>
          <w:sz w:val="28"/>
          <w:lang w:val="ru-RU"/>
        </w:rPr>
        <w:t>между</w:t>
      </w:r>
      <w:r w:rsidRPr="009A6E9E">
        <w:rPr>
          <w:rFonts w:ascii="Times New Roman" w:hAnsi="Times New Roman"/>
          <w:color w:val="333333"/>
          <w:sz w:val="28"/>
          <w:lang w:val="ru-RU"/>
        </w:rPr>
        <w:t>»</w:t>
      </w:r>
      <w:r w:rsidRPr="009A6E9E">
        <w:rPr>
          <w:rFonts w:ascii="Times New Roman" w:hAnsi="Times New Roman"/>
          <w:color w:val="000000"/>
          <w:sz w:val="28"/>
          <w:lang w:val="ru-RU"/>
        </w:rPr>
        <w:t>;</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два объекта (числа, геометрические фигуры);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распределять объекты на две группы по заданному основанию.</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color w:val="000000"/>
          <w:sz w:val="28"/>
          <w:lang w:val="ru-RU"/>
        </w:rPr>
        <w:t>К концу обучения во</w:t>
      </w:r>
      <w:r w:rsidRPr="009A6E9E">
        <w:rPr>
          <w:rFonts w:ascii="Times New Roman" w:hAnsi="Times New Roman"/>
          <w:b/>
          <w:color w:val="000000"/>
          <w:sz w:val="28"/>
          <w:lang w:val="ru-RU"/>
        </w:rPr>
        <w:t>2 классе</w:t>
      </w:r>
      <w:r w:rsidRPr="009A6E9E">
        <w:rPr>
          <w:rFonts w:ascii="Times New Roman" w:hAnsi="Times New Roman"/>
          <w:color w:val="000000"/>
          <w:sz w:val="28"/>
          <w:lang w:val="ru-RU"/>
        </w:rPr>
        <w:t xml:space="preserve"> у обучающегося будут сформированы следующие умения: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читать, записывать, сравнивать, упорядочивать числа в пределах 100;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неизвестный компонент сложения, вычитания;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различать и называть геометрические фигуры: прямой угол, ломаную, многоугольник;</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измерение длин реальных объектов с помощью линейки;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распознавать верные (истинные) и неверные (ложные) утверждения со словами «все», «каждый»;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проводить </w:t>
      </w:r>
      <w:proofErr w:type="spellStart"/>
      <w:r w:rsidRPr="009A6E9E">
        <w:rPr>
          <w:rFonts w:ascii="Times New Roman" w:hAnsi="Times New Roman"/>
          <w:color w:val="000000"/>
          <w:sz w:val="28"/>
          <w:lang w:val="ru-RU"/>
        </w:rPr>
        <w:t>одно-двухшаговые</w:t>
      </w:r>
      <w:proofErr w:type="spellEnd"/>
      <w:r w:rsidRPr="009A6E9E">
        <w:rPr>
          <w:rFonts w:ascii="Times New Roman" w:hAnsi="Times New Roman"/>
          <w:color w:val="000000"/>
          <w:sz w:val="28"/>
          <w:lang w:val="ru-RU"/>
        </w:rPr>
        <w:t xml:space="preserve"> логические рассуждения и делать выводы;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закономерность в ряду объектов (чисел, геометрических фигур);</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группы объектов (находить общее, различное);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обнаруживать модели геометрических фигур в окружающем мире;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подбирать примеры, подтверждающие суждение, ответ;</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составлять (дополнять) текстовую задачу;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проверять правильность вычисления, измерения.</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color w:val="000000"/>
          <w:sz w:val="28"/>
          <w:lang w:val="ru-RU"/>
        </w:rPr>
        <w:t xml:space="preserve">К концу обучения в </w:t>
      </w:r>
      <w:r w:rsidRPr="009A6E9E">
        <w:rPr>
          <w:rFonts w:ascii="Times New Roman" w:hAnsi="Times New Roman"/>
          <w:b/>
          <w:color w:val="000000"/>
          <w:sz w:val="28"/>
          <w:lang w:val="ru-RU"/>
        </w:rPr>
        <w:t>3 классе</w:t>
      </w:r>
      <w:r w:rsidRPr="009A6E9E">
        <w:rPr>
          <w:rFonts w:ascii="Times New Roman" w:hAnsi="Times New Roman"/>
          <w:color w:val="000000"/>
          <w:sz w:val="28"/>
          <w:lang w:val="ru-RU"/>
        </w:rPr>
        <w:t xml:space="preserve"> у обучающегося будут сформированы следующие умения: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читать, записывать, сравнивать, упорядочивать числа в пределах 1000;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действия умножение и деление с числами 0 и 1;</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неизвестный компонент арифметического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на или </w:t>
      </w:r>
      <w:proofErr w:type="gramStart"/>
      <w:r w:rsidRPr="009A6E9E">
        <w:rPr>
          <w:rFonts w:ascii="Times New Roman" w:hAnsi="Times New Roman"/>
          <w:color w:val="000000"/>
          <w:sz w:val="28"/>
          <w:lang w:val="ru-RU"/>
        </w:rPr>
        <w:t>в</w:t>
      </w:r>
      <w:proofErr w:type="gramEnd"/>
      <w:r w:rsidRPr="009A6E9E">
        <w:rPr>
          <w:rFonts w:ascii="Times New Roman" w:hAnsi="Times New Roman"/>
          <w:color w:val="000000"/>
          <w:sz w:val="28"/>
          <w:lang w:val="ru-RU"/>
        </w:rPr>
        <w:t>»;</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называть, находить долю величины (половина, четверть);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величины, выраженные долями;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фигуры по площади (наложение, сопоставление числовых значений);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периметр прямоугольника (квадрата), площадь прямоугольника (квадрата);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формулировать утверждение (вывод), строить логические рассуждения (</w:t>
      </w:r>
      <w:proofErr w:type="spellStart"/>
      <w:r w:rsidRPr="009A6E9E">
        <w:rPr>
          <w:rFonts w:ascii="Times New Roman" w:hAnsi="Times New Roman"/>
          <w:color w:val="000000"/>
          <w:sz w:val="28"/>
          <w:lang w:val="ru-RU"/>
        </w:rPr>
        <w:t>одно-двухшаговые</w:t>
      </w:r>
      <w:proofErr w:type="spellEnd"/>
      <w:r w:rsidRPr="009A6E9E">
        <w:rPr>
          <w:rFonts w:ascii="Times New Roman" w:hAnsi="Times New Roman"/>
          <w:color w:val="000000"/>
          <w:sz w:val="28"/>
          <w:lang w:val="ru-RU"/>
        </w:rPr>
        <w:t>), в том числе с использованием изученных связок;</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классифицировать объекты по одному-двум признакам;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сравнивать математические объекты (находить общее, различное, уникальное);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выбирать верное решение математической задачи.</w:t>
      </w:r>
    </w:p>
    <w:p w:rsidR="009562D8" w:rsidRPr="009A6E9E" w:rsidRDefault="009562D8">
      <w:pPr>
        <w:spacing w:after="0" w:line="264" w:lineRule="auto"/>
        <w:ind w:left="120"/>
        <w:jc w:val="both"/>
        <w:rPr>
          <w:lang w:val="ru-RU"/>
        </w:rPr>
      </w:pPr>
    </w:p>
    <w:p w:rsidR="009562D8" w:rsidRPr="009A6E9E" w:rsidRDefault="000B1610">
      <w:pPr>
        <w:spacing w:after="0" w:line="264" w:lineRule="auto"/>
        <w:ind w:left="120"/>
        <w:jc w:val="both"/>
        <w:rPr>
          <w:lang w:val="ru-RU"/>
        </w:rPr>
      </w:pPr>
      <w:r w:rsidRPr="009A6E9E">
        <w:rPr>
          <w:rFonts w:ascii="Times New Roman" w:hAnsi="Times New Roman"/>
          <w:color w:val="000000"/>
          <w:sz w:val="28"/>
          <w:lang w:val="ru-RU"/>
        </w:rPr>
        <w:t>К концу обучения в</w:t>
      </w:r>
      <w:r w:rsidRPr="009A6E9E">
        <w:rPr>
          <w:rFonts w:ascii="Times New Roman" w:hAnsi="Times New Roman"/>
          <w:b/>
          <w:color w:val="000000"/>
          <w:sz w:val="28"/>
          <w:lang w:val="ru-RU"/>
        </w:rPr>
        <w:t xml:space="preserve"> 4 классе</w:t>
      </w:r>
      <w:r w:rsidRPr="009A6E9E">
        <w:rPr>
          <w:rFonts w:ascii="Times New Roman" w:hAnsi="Times New Roman"/>
          <w:color w:val="000000"/>
          <w:sz w:val="28"/>
          <w:lang w:val="ru-RU"/>
        </w:rPr>
        <w:t xml:space="preserve"> у обучающегося будут сформированы следующие умения: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читать, записывать, сравнивать, упорядочивать многозначные числа;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долю величины, величину по её доле;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находить неизвестный компонент арифметического действия;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 xml:space="preserve">распознавать верные (истинные) и неверные (ложные) утверждения, приводить пример, </w:t>
      </w:r>
      <w:proofErr w:type="spellStart"/>
      <w:r w:rsidRPr="009A6E9E">
        <w:rPr>
          <w:rFonts w:ascii="Times New Roman" w:hAnsi="Times New Roman"/>
          <w:color w:val="000000"/>
          <w:sz w:val="28"/>
          <w:lang w:val="ru-RU"/>
        </w:rPr>
        <w:t>контрпример</w:t>
      </w:r>
      <w:proofErr w:type="spellEnd"/>
      <w:r w:rsidRPr="009A6E9E">
        <w:rPr>
          <w:rFonts w:ascii="Times New Roman" w:hAnsi="Times New Roman"/>
          <w:color w:val="000000"/>
          <w:sz w:val="28"/>
          <w:lang w:val="ru-RU"/>
        </w:rPr>
        <w:t xml:space="preserve">; </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lastRenderedPageBreak/>
        <w:t>формулировать утверждение (вывод), строить логические рассуждения (</w:t>
      </w:r>
      <w:proofErr w:type="spellStart"/>
      <w:r w:rsidRPr="009A6E9E">
        <w:rPr>
          <w:rFonts w:ascii="Times New Roman" w:hAnsi="Times New Roman"/>
          <w:color w:val="000000"/>
          <w:sz w:val="28"/>
          <w:lang w:val="ru-RU"/>
        </w:rPr>
        <w:t>двух-трёхшаговые</w:t>
      </w:r>
      <w:proofErr w:type="spellEnd"/>
      <w:r w:rsidRPr="009A6E9E">
        <w:rPr>
          <w:rFonts w:ascii="Times New Roman" w:hAnsi="Times New Roman"/>
          <w:color w:val="000000"/>
          <w:sz w:val="28"/>
          <w:lang w:val="ru-RU"/>
        </w:rPr>
        <w:t>);</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заполнять данными предложенную таблицу, столбчатую диаграмму;</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составлять модель текстовой задачи, числовое выражение;</w:t>
      </w:r>
    </w:p>
    <w:p w:rsidR="009562D8" w:rsidRPr="009A6E9E" w:rsidRDefault="000B1610">
      <w:pPr>
        <w:spacing w:after="0" w:line="264" w:lineRule="auto"/>
        <w:ind w:firstLine="600"/>
        <w:jc w:val="both"/>
        <w:rPr>
          <w:lang w:val="ru-RU"/>
        </w:rPr>
      </w:pPr>
      <w:r w:rsidRPr="009A6E9E">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9562D8" w:rsidRPr="009A6E9E" w:rsidRDefault="009562D8">
      <w:pPr>
        <w:rPr>
          <w:lang w:val="ru-RU"/>
        </w:rPr>
        <w:sectPr w:rsidR="009562D8" w:rsidRPr="009A6E9E">
          <w:pgSz w:w="11906" w:h="16383"/>
          <w:pgMar w:top="1134" w:right="850" w:bottom="1134" w:left="1701" w:header="720" w:footer="720" w:gutter="0"/>
          <w:cols w:space="720"/>
        </w:sectPr>
      </w:pPr>
    </w:p>
    <w:p w:rsidR="009562D8" w:rsidRDefault="000B1610">
      <w:pPr>
        <w:spacing w:after="0"/>
        <w:ind w:left="120"/>
      </w:pPr>
      <w:bookmarkStart w:id="6" w:name="block-15842559"/>
      <w:bookmarkEnd w:id="5"/>
      <w:r>
        <w:rPr>
          <w:rFonts w:ascii="Times New Roman" w:hAnsi="Times New Roman"/>
          <w:b/>
          <w:color w:val="000000"/>
          <w:sz w:val="28"/>
        </w:rPr>
        <w:lastRenderedPageBreak/>
        <w:t xml:space="preserve">ТЕМАТИЧЕСКОЕ ПЛАНИРОВАНИЕ </w:t>
      </w:r>
    </w:p>
    <w:p w:rsidR="009562D8" w:rsidRDefault="000B161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2"/>
        <w:gridCol w:w="3736"/>
        <w:gridCol w:w="1089"/>
        <w:gridCol w:w="2640"/>
        <w:gridCol w:w="2708"/>
        <w:gridCol w:w="3115"/>
      </w:tblGrid>
      <w:tr w:rsidR="009562D8">
        <w:trPr>
          <w:trHeight w:val="144"/>
          <w:tblCellSpacing w:w="20" w:type="nil"/>
        </w:trPr>
        <w:tc>
          <w:tcPr>
            <w:tcW w:w="501" w:type="dxa"/>
            <w:vMerge w:val="restart"/>
            <w:tcMar>
              <w:top w:w="50" w:type="dxa"/>
              <w:left w:w="100" w:type="dxa"/>
            </w:tcMar>
            <w:vAlign w:val="center"/>
          </w:tcPr>
          <w:p w:rsidR="009562D8" w:rsidRDefault="000B1610">
            <w:pPr>
              <w:spacing w:after="0"/>
              <w:ind w:left="135"/>
            </w:pPr>
            <w:r>
              <w:rPr>
                <w:rFonts w:ascii="Times New Roman" w:hAnsi="Times New Roman"/>
                <w:b/>
                <w:color w:val="000000"/>
                <w:sz w:val="24"/>
              </w:rPr>
              <w:t xml:space="preserve">№ п/п </w:t>
            </w:r>
          </w:p>
          <w:p w:rsidR="009562D8" w:rsidRDefault="009562D8">
            <w:pPr>
              <w:spacing w:after="0"/>
              <w:ind w:left="135"/>
            </w:pPr>
          </w:p>
        </w:tc>
        <w:tc>
          <w:tcPr>
            <w:tcW w:w="2992"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9562D8" w:rsidRDefault="009562D8">
            <w:pPr>
              <w:spacing w:after="0"/>
              <w:ind w:left="135"/>
            </w:pPr>
          </w:p>
        </w:tc>
        <w:tc>
          <w:tcPr>
            <w:tcW w:w="0" w:type="auto"/>
            <w:gridSpan w:val="3"/>
            <w:tcMar>
              <w:top w:w="50" w:type="dxa"/>
              <w:left w:w="100" w:type="dxa"/>
            </w:tcMar>
            <w:vAlign w:val="center"/>
          </w:tcPr>
          <w:p w:rsidR="009562D8" w:rsidRDefault="000B1610">
            <w:pPr>
              <w:spacing w:after="0"/>
            </w:pPr>
            <w:proofErr w:type="spellStart"/>
            <w:r>
              <w:rPr>
                <w:rFonts w:ascii="Times New Roman" w:hAnsi="Times New Roman"/>
                <w:b/>
                <w:color w:val="000000"/>
                <w:sz w:val="24"/>
              </w:rPr>
              <w:t>Количествочасов</w:t>
            </w:r>
            <w:proofErr w:type="spellEnd"/>
          </w:p>
        </w:tc>
        <w:tc>
          <w:tcPr>
            <w:tcW w:w="2646"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9562D8" w:rsidRDefault="009562D8">
            <w:pPr>
              <w:spacing w:after="0"/>
              <w:ind w:left="135"/>
            </w:pPr>
          </w:p>
        </w:tc>
      </w:tr>
      <w:tr w:rsidR="009562D8">
        <w:trPr>
          <w:trHeight w:val="144"/>
          <w:tblCellSpacing w:w="20" w:type="nil"/>
        </w:trPr>
        <w:tc>
          <w:tcPr>
            <w:tcW w:w="0" w:type="auto"/>
            <w:vMerge/>
            <w:tcBorders>
              <w:top w:val="nil"/>
            </w:tcBorders>
            <w:tcMar>
              <w:top w:w="50" w:type="dxa"/>
              <w:left w:w="100" w:type="dxa"/>
            </w:tcMar>
          </w:tcPr>
          <w:p w:rsidR="009562D8" w:rsidRDefault="009562D8"/>
        </w:tc>
        <w:tc>
          <w:tcPr>
            <w:tcW w:w="0" w:type="auto"/>
            <w:vMerge/>
            <w:tcBorders>
              <w:top w:val="nil"/>
            </w:tcBorders>
            <w:tcMar>
              <w:top w:w="50" w:type="dxa"/>
              <w:left w:w="100" w:type="dxa"/>
            </w:tcMar>
          </w:tcPr>
          <w:p w:rsidR="009562D8" w:rsidRDefault="009562D8"/>
        </w:tc>
        <w:tc>
          <w:tcPr>
            <w:tcW w:w="977"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Всего</w:t>
            </w:r>
            <w:proofErr w:type="spellEnd"/>
          </w:p>
          <w:p w:rsidR="009562D8" w:rsidRDefault="009562D8">
            <w:pPr>
              <w:spacing w:after="0"/>
              <w:ind w:left="135"/>
            </w:pPr>
          </w:p>
        </w:tc>
        <w:tc>
          <w:tcPr>
            <w:tcW w:w="1699"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Контрольныеработы</w:t>
            </w:r>
            <w:proofErr w:type="spellEnd"/>
          </w:p>
          <w:p w:rsidR="009562D8" w:rsidRDefault="009562D8">
            <w:pPr>
              <w:spacing w:after="0"/>
              <w:ind w:left="135"/>
            </w:pPr>
          </w:p>
        </w:tc>
        <w:tc>
          <w:tcPr>
            <w:tcW w:w="1787"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Практическиеработы</w:t>
            </w:r>
            <w:proofErr w:type="spellEnd"/>
          </w:p>
          <w:p w:rsidR="009562D8" w:rsidRDefault="009562D8">
            <w:pPr>
              <w:spacing w:after="0"/>
              <w:ind w:left="135"/>
            </w:pPr>
          </w:p>
        </w:tc>
        <w:tc>
          <w:tcPr>
            <w:tcW w:w="0" w:type="auto"/>
            <w:vMerge/>
            <w:tcBorders>
              <w:top w:val="nil"/>
            </w:tcBorders>
            <w:tcMar>
              <w:top w:w="50" w:type="dxa"/>
              <w:left w:w="100" w:type="dxa"/>
            </w:tcMa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1.Числа и </w:t>
            </w:r>
            <w:proofErr w:type="spellStart"/>
            <w:r>
              <w:rPr>
                <w:rFonts w:ascii="Times New Roman" w:hAnsi="Times New Roman"/>
                <w:b/>
                <w:color w:val="000000"/>
                <w:sz w:val="24"/>
              </w:rPr>
              <w:t>величины</w:t>
            </w:r>
            <w:proofErr w:type="spellEnd"/>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1.1</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Числаот</w:t>
            </w:r>
            <w:proofErr w:type="spellEnd"/>
            <w:r>
              <w:rPr>
                <w:rFonts w:ascii="Times New Roman" w:hAnsi="Times New Roman"/>
                <w:color w:val="000000"/>
                <w:sz w:val="24"/>
              </w:rPr>
              <w:t xml:space="preserve"> 1 </w:t>
            </w:r>
            <w:proofErr w:type="spellStart"/>
            <w:r>
              <w:rPr>
                <w:rFonts w:ascii="Times New Roman" w:hAnsi="Times New Roman"/>
                <w:color w:val="000000"/>
                <w:sz w:val="24"/>
              </w:rPr>
              <w:t>до</w:t>
            </w:r>
            <w:proofErr w:type="spellEnd"/>
            <w:r>
              <w:rPr>
                <w:rFonts w:ascii="Times New Roman" w:hAnsi="Times New Roman"/>
                <w:color w:val="000000"/>
                <w:sz w:val="24"/>
              </w:rPr>
              <w:t xml:space="preserve"> 9</w:t>
            </w:r>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1.2</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Числаот</w:t>
            </w:r>
            <w:proofErr w:type="spellEnd"/>
            <w:r>
              <w:rPr>
                <w:rFonts w:ascii="Times New Roman" w:hAnsi="Times New Roman"/>
                <w:color w:val="000000"/>
                <w:sz w:val="24"/>
              </w:rPr>
              <w:t xml:space="preserve"> 0 </w:t>
            </w:r>
            <w:proofErr w:type="spellStart"/>
            <w:r>
              <w:rPr>
                <w:rFonts w:ascii="Times New Roman" w:hAnsi="Times New Roman"/>
                <w:color w:val="000000"/>
                <w:sz w:val="24"/>
              </w:rPr>
              <w:t>до</w:t>
            </w:r>
            <w:proofErr w:type="spellEnd"/>
            <w:r>
              <w:rPr>
                <w:rFonts w:ascii="Times New Roman" w:hAnsi="Times New Roman"/>
                <w:color w:val="000000"/>
                <w:sz w:val="24"/>
              </w:rPr>
              <w:t xml:space="preserve"> 10</w:t>
            </w:r>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1.3</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Числаот</w:t>
            </w:r>
            <w:proofErr w:type="spellEnd"/>
            <w:r>
              <w:rPr>
                <w:rFonts w:ascii="Times New Roman" w:hAnsi="Times New Roman"/>
                <w:color w:val="000000"/>
                <w:sz w:val="24"/>
              </w:rPr>
              <w:t xml:space="preserve"> 11 </w:t>
            </w:r>
            <w:proofErr w:type="spellStart"/>
            <w:r>
              <w:rPr>
                <w:rFonts w:ascii="Times New Roman" w:hAnsi="Times New Roman"/>
                <w:color w:val="000000"/>
                <w:sz w:val="24"/>
              </w:rPr>
              <w:t>до</w:t>
            </w:r>
            <w:proofErr w:type="spellEnd"/>
            <w:r>
              <w:rPr>
                <w:rFonts w:ascii="Times New Roman" w:hAnsi="Times New Roman"/>
                <w:color w:val="000000"/>
                <w:sz w:val="24"/>
              </w:rPr>
              <w:t xml:space="preserve"> 20</w:t>
            </w:r>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1.4</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Длина</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Измерениедлины</w:t>
            </w:r>
            <w:proofErr w:type="spellEnd"/>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2.Арифметическиедействия</w:t>
            </w: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2.1</w:t>
            </w:r>
          </w:p>
        </w:tc>
        <w:tc>
          <w:tcPr>
            <w:tcW w:w="2992"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11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2.2</w:t>
            </w:r>
          </w:p>
        </w:tc>
        <w:tc>
          <w:tcPr>
            <w:tcW w:w="2992"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29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3.Текстовыезадачи</w:t>
            </w: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3.1</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Текстовыезадачи</w:t>
            </w:r>
            <w:proofErr w:type="spellEnd"/>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9562D8" w:rsidRDefault="009562D8"/>
        </w:tc>
      </w:tr>
      <w:tr w:rsidR="009562D8" w:rsidRPr="001C3F1F">
        <w:trPr>
          <w:trHeight w:val="144"/>
          <w:tblCellSpacing w:w="20" w:type="nil"/>
        </w:trPr>
        <w:tc>
          <w:tcPr>
            <w:tcW w:w="0" w:type="auto"/>
            <w:gridSpan w:val="6"/>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b/>
                <w:color w:val="000000"/>
                <w:sz w:val="24"/>
                <w:lang w:val="ru-RU"/>
              </w:rPr>
              <w:t>Раздел 4.Пространственные отношения и геометрические фигуры</w:t>
            </w: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4.1</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Пространственныеотношения</w:t>
            </w:r>
            <w:proofErr w:type="spellEnd"/>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4.2</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Геометрическиефигуры</w:t>
            </w:r>
            <w:proofErr w:type="spellEnd"/>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lastRenderedPageBreak/>
              <w:t>Итогопоразделу</w:t>
            </w:r>
            <w:proofErr w:type="spellEnd"/>
          </w:p>
        </w:tc>
        <w:tc>
          <w:tcPr>
            <w:tcW w:w="1535"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5.Математическаяинформация</w:t>
            </w: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5.1</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Характеристикаобъекта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группыобъектов</w:t>
            </w:r>
            <w:proofErr w:type="spellEnd"/>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501" w:type="dxa"/>
            <w:tcMar>
              <w:top w:w="50" w:type="dxa"/>
              <w:left w:w="100" w:type="dxa"/>
            </w:tcMar>
            <w:vAlign w:val="center"/>
          </w:tcPr>
          <w:p w:rsidR="009562D8" w:rsidRDefault="000B1610">
            <w:pPr>
              <w:spacing w:after="0"/>
            </w:pPr>
            <w:r>
              <w:rPr>
                <w:rFonts w:ascii="Times New Roman" w:hAnsi="Times New Roman"/>
                <w:color w:val="000000"/>
                <w:sz w:val="24"/>
              </w:rPr>
              <w:t>5.2</w:t>
            </w:r>
          </w:p>
        </w:tc>
        <w:tc>
          <w:tcPr>
            <w:tcW w:w="2992"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Таблицы</w:t>
            </w:r>
            <w:proofErr w:type="spellEnd"/>
          </w:p>
        </w:tc>
        <w:tc>
          <w:tcPr>
            <w:tcW w:w="97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35"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Повторениепройденногоматериала</w:t>
            </w:r>
            <w:proofErr w:type="spellEnd"/>
          </w:p>
        </w:tc>
        <w:tc>
          <w:tcPr>
            <w:tcW w:w="1535"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9562D8" w:rsidRDefault="009562D8">
            <w:pPr>
              <w:spacing w:after="0"/>
              <w:ind w:left="135"/>
              <w:jc w:val="center"/>
            </w:pPr>
          </w:p>
        </w:tc>
        <w:tc>
          <w:tcPr>
            <w:tcW w:w="1787" w:type="dxa"/>
            <w:tcMar>
              <w:top w:w="50" w:type="dxa"/>
              <w:left w:w="100" w:type="dxa"/>
            </w:tcMar>
            <w:vAlign w:val="center"/>
          </w:tcPr>
          <w:p w:rsidR="009562D8" w:rsidRDefault="009562D8">
            <w:pPr>
              <w:spacing w:after="0"/>
              <w:ind w:left="135"/>
              <w:jc w:val="center"/>
            </w:pPr>
          </w:p>
        </w:tc>
        <w:tc>
          <w:tcPr>
            <w:tcW w:w="2646"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132 </w:t>
            </w:r>
          </w:p>
        </w:tc>
        <w:tc>
          <w:tcPr>
            <w:tcW w:w="169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9562D8" w:rsidRDefault="009562D8"/>
        </w:tc>
      </w:tr>
    </w:tbl>
    <w:p w:rsidR="009562D8" w:rsidRDefault="009562D8">
      <w:pPr>
        <w:sectPr w:rsidR="009562D8">
          <w:pgSz w:w="16383" w:h="11906" w:orient="landscape"/>
          <w:pgMar w:top="1134" w:right="850" w:bottom="1134" w:left="1701" w:header="720" w:footer="720" w:gutter="0"/>
          <w:cols w:space="720"/>
        </w:sectPr>
      </w:pPr>
    </w:p>
    <w:p w:rsidR="009562D8" w:rsidRDefault="000B161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2"/>
        <w:gridCol w:w="3721"/>
        <w:gridCol w:w="1084"/>
        <w:gridCol w:w="2640"/>
        <w:gridCol w:w="2708"/>
        <w:gridCol w:w="3115"/>
      </w:tblGrid>
      <w:tr w:rsidR="009562D8">
        <w:trPr>
          <w:trHeight w:val="144"/>
          <w:tblCellSpacing w:w="20" w:type="nil"/>
        </w:trPr>
        <w:tc>
          <w:tcPr>
            <w:tcW w:w="520" w:type="dxa"/>
            <w:vMerge w:val="restart"/>
            <w:tcMar>
              <w:top w:w="50" w:type="dxa"/>
              <w:left w:w="100" w:type="dxa"/>
            </w:tcMar>
            <w:vAlign w:val="center"/>
          </w:tcPr>
          <w:p w:rsidR="009562D8" w:rsidRDefault="000B1610">
            <w:pPr>
              <w:spacing w:after="0"/>
              <w:ind w:left="135"/>
            </w:pPr>
            <w:r>
              <w:rPr>
                <w:rFonts w:ascii="Times New Roman" w:hAnsi="Times New Roman"/>
                <w:b/>
                <w:color w:val="000000"/>
                <w:sz w:val="24"/>
              </w:rPr>
              <w:t xml:space="preserve">№ п/п </w:t>
            </w:r>
          </w:p>
          <w:p w:rsidR="009562D8" w:rsidRDefault="009562D8">
            <w:pPr>
              <w:spacing w:after="0"/>
              <w:ind w:left="135"/>
            </w:pPr>
          </w:p>
        </w:tc>
        <w:tc>
          <w:tcPr>
            <w:tcW w:w="2640"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9562D8" w:rsidRDefault="009562D8">
            <w:pPr>
              <w:spacing w:after="0"/>
              <w:ind w:left="135"/>
            </w:pPr>
          </w:p>
        </w:tc>
        <w:tc>
          <w:tcPr>
            <w:tcW w:w="0" w:type="auto"/>
            <w:gridSpan w:val="3"/>
            <w:tcMar>
              <w:top w:w="50" w:type="dxa"/>
              <w:left w:w="100" w:type="dxa"/>
            </w:tcMar>
            <w:vAlign w:val="center"/>
          </w:tcPr>
          <w:p w:rsidR="009562D8" w:rsidRDefault="000B1610">
            <w:pPr>
              <w:spacing w:after="0"/>
            </w:pPr>
            <w:proofErr w:type="spellStart"/>
            <w:r>
              <w:rPr>
                <w:rFonts w:ascii="Times New Roman" w:hAnsi="Times New Roman"/>
                <w:b/>
                <w:color w:val="000000"/>
                <w:sz w:val="24"/>
              </w:rPr>
              <w:t>Количествочасов</w:t>
            </w:r>
            <w:proofErr w:type="spellEnd"/>
          </w:p>
        </w:tc>
        <w:tc>
          <w:tcPr>
            <w:tcW w:w="2741"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9562D8" w:rsidRDefault="009562D8">
            <w:pPr>
              <w:spacing w:after="0"/>
              <w:ind w:left="135"/>
            </w:pPr>
          </w:p>
        </w:tc>
      </w:tr>
      <w:tr w:rsidR="009562D8">
        <w:trPr>
          <w:trHeight w:val="144"/>
          <w:tblCellSpacing w:w="20" w:type="nil"/>
        </w:trPr>
        <w:tc>
          <w:tcPr>
            <w:tcW w:w="0" w:type="auto"/>
            <w:vMerge/>
            <w:tcBorders>
              <w:top w:val="nil"/>
            </w:tcBorders>
            <w:tcMar>
              <w:top w:w="50" w:type="dxa"/>
              <w:left w:w="100" w:type="dxa"/>
            </w:tcMar>
          </w:tcPr>
          <w:p w:rsidR="009562D8" w:rsidRDefault="009562D8"/>
        </w:tc>
        <w:tc>
          <w:tcPr>
            <w:tcW w:w="0" w:type="auto"/>
            <w:vMerge/>
            <w:tcBorders>
              <w:top w:val="nil"/>
            </w:tcBorders>
            <w:tcMar>
              <w:top w:w="50" w:type="dxa"/>
              <w:left w:w="100" w:type="dxa"/>
            </w:tcMar>
          </w:tcPr>
          <w:p w:rsidR="009562D8" w:rsidRDefault="009562D8"/>
        </w:tc>
        <w:tc>
          <w:tcPr>
            <w:tcW w:w="1011"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Всего</w:t>
            </w:r>
            <w:proofErr w:type="spellEnd"/>
          </w:p>
          <w:p w:rsidR="009562D8" w:rsidRDefault="009562D8">
            <w:pPr>
              <w:spacing w:after="0"/>
              <w:ind w:left="135"/>
            </w:pPr>
          </w:p>
        </w:tc>
        <w:tc>
          <w:tcPr>
            <w:tcW w:w="1738"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Контрольныеработы</w:t>
            </w:r>
            <w:proofErr w:type="spellEnd"/>
          </w:p>
          <w:p w:rsidR="009562D8" w:rsidRDefault="009562D8">
            <w:pPr>
              <w:spacing w:after="0"/>
              <w:ind w:left="135"/>
            </w:pPr>
          </w:p>
        </w:tc>
        <w:tc>
          <w:tcPr>
            <w:tcW w:w="1823"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Практическиеработы</w:t>
            </w:r>
            <w:proofErr w:type="spellEnd"/>
          </w:p>
          <w:p w:rsidR="009562D8" w:rsidRDefault="009562D8">
            <w:pPr>
              <w:spacing w:after="0"/>
              <w:ind w:left="135"/>
            </w:pPr>
          </w:p>
        </w:tc>
        <w:tc>
          <w:tcPr>
            <w:tcW w:w="0" w:type="auto"/>
            <w:vMerge/>
            <w:tcBorders>
              <w:top w:val="nil"/>
            </w:tcBorders>
            <w:tcMar>
              <w:top w:w="50" w:type="dxa"/>
              <w:left w:w="100" w:type="dxa"/>
            </w:tcMa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1.Числа и </w:t>
            </w:r>
            <w:proofErr w:type="spellStart"/>
            <w:r>
              <w:rPr>
                <w:rFonts w:ascii="Times New Roman" w:hAnsi="Times New Roman"/>
                <w:b/>
                <w:color w:val="000000"/>
                <w:sz w:val="24"/>
              </w:rPr>
              <w:t>величины</w:t>
            </w:r>
            <w:proofErr w:type="spellEnd"/>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1.1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1.2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2.Арифметическиедействия</w:t>
            </w: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2.1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2.2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2.3</w:t>
            </w:r>
          </w:p>
        </w:tc>
        <w:tc>
          <w:tcPr>
            <w:tcW w:w="2640"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12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3.Текстовыезадачи</w:t>
            </w: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3.1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Текстовыезадачи</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562D8" w:rsidRDefault="009562D8"/>
        </w:tc>
      </w:tr>
      <w:tr w:rsidR="009562D8" w:rsidRPr="001C3F1F">
        <w:trPr>
          <w:trHeight w:val="144"/>
          <w:tblCellSpacing w:w="20" w:type="nil"/>
        </w:trPr>
        <w:tc>
          <w:tcPr>
            <w:tcW w:w="0" w:type="auto"/>
            <w:gridSpan w:val="6"/>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b/>
                <w:color w:val="000000"/>
                <w:sz w:val="24"/>
                <w:lang w:val="ru-RU"/>
              </w:rPr>
              <w:t>Раздел 4.Пространственные отношения и геометрические фигуры</w:t>
            </w: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4.1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Геометрическиефигуры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4.2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Геометрическиевеличины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5.Математическаяинформация</w:t>
            </w:r>
          </w:p>
        </w:tc>
      </w:tr>
      <w:tr w:rsidR="009562D8">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5.1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Математическаяинформация</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lastRenderedPageBreak/>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Повторениепройденногоматериала</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8 </w:t>
            </w:r>
          </w:p>
        </w:tc>
        <w:tc>
          <w:tcPr>
            <w:tcW w:w="1738"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Default="009562D8">
            <w:pPr>
              <w:spacing w:after="0"/>
              <w:ind w:left="135"/>
            </w:pPr>
          </w:p>
        </w:tc>
      </w:tr>
      <w:tr w:rsidR="009562D8">
        <w:trPr>
          <w:trHeight w:val="144"/>
          <w:tblCellSpacing w:w="20" w:type="nil"/>
        </w:trPr>
        <w:tc>
          <w:tcPr>
            <w:tcW w:w="0" w:type="auto"/>
            <w:gridSpan w:val="2"/>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136 </w:t>
            </w:r>
          </w:p>
        </w:tc>
        <w:tc>
          <w:tcPr>
            <w:tcW w:w="1738"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9562D8" w:rsidRDefault="009562D8"/>
        </w:tc>
      </w:tr>
    </w:tbl>
    <w:p w:rsidR="009562D8" w:rsidRDefault="009562D8">
      <w:pPr>
        <w:sectPr w:rsidR="009562D8">
          <w:pgSz w:w="16383" w:h="11906" w:orient="landscape"/>
          <w:pgMar w:top="1134" w:right="850" w:bottom="1134" w:left="1701" w:header="720" w:footer="720" w:gutter="0"/>
          <w:cols w:space="720"/>
        </w:sectPr>
      </w:pPr>
    </w:p>
    <w:p w:rsidR="009562D8" w:rsidRDefault="000B161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2"/>
        <w:gridCol w:w="3721"/>
        <w:gridCol w:w="1084"/>
        <w:gridCol w:w="2640"/>
        <w:gridCol w:w="2708"/>
        <w:gridCol w:w="3115"/>
      </w:tblGrid>
      <w:tr w:rsidR="009562D8">
        <w:trPr>
          <w:trHeight w:val="144"/>
          <w:tblCellSpacing w:w="20" w:type="nil"/>
        </w:trPr>
        <w:tc>
          <w:tcPr>
            <w:tcW w:w="520" w:type="dxa"/>
            <w:vMerge w:val="restart"/>
            <w:tcMar>
              <w:top w:w="50" w:type="dxa"/>
              <w:left w:w="100" w:type="dxa"/>
            </w:tcMar>
            <w:vAlign w:val="center"/>
          </w:tcPr>
          <w:p w:rsidR="009562D8" w:rsidRDefault="000B1610">
            <w:pPr>
              <w:spacing w:after="0"/>
              <w:ind w:left="135"/>
            </w:pPr>
            <w:r>
              <w:rPr>
                <w:rFonts w:ascii="Times New Roman" w:hAnsi="Times New Roman"/>
                <w:b/>
                <w:color w:val="000000"/>
                <w:sz w:val="24"/>
              </w:rPr>
              <w:t xml:space="preserve">№ п/п </w:t>
            </w:r>
          </w:p>
          <w:p w:rsidR="009562D8" w:rsidRDefault="009562D8">
            <w:pPr>
              <w:spacing w:after="0"/>
              <w:ind w:left="135"/>
            </w:pPr>
          </w:p>
        </w:tc>
        <w:tc>
          <w:tcPr>
            <w:tcW w:w="2640"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9562D8" w:rsidRDefault="009562D8">
            <w:pPr>
              <w:spacing w:after="0"/>
              <w:ind w:left="135"/>
            </w:pPr>
          </w:p>
        </w:tc>
        <w:tc>
          <w:tcPr>
            <w:tcW w:w="0" w:type="auto"/>
            <w:gridSpan w:val="3"/>
            <w:tcMar>
              <w:top w:w="50" w:type="dxa"/>
              <w:left w:w="100" w:type="dxa"/>
            </w:tcMar>
            <w:vAlign w:val="center"/>
          </w:tcPr>
          <w:p w:rsidR="009562D8" w:rsidRDefault="000B1610">
            <w:pPr>
              <w:spacing w:after="0"/>
            </w:pPr>
            <w:proofErr w:type="spellStart"/>
            <w:r>
              <w:rPr>
                <w:rFonts w:ascii="Times New Roman" w:hAnsi="Times New Roman"/>
                <w:b/>
                <w:color w:val="000000"/>
                <w:sz w:val="24"/>
              </w:rPr>
              <w:t>Количествочасов</w:t>
            </w:r>
            <w:proofErr w:type="spellEnd"/>
          </w:p>
        </w:tc>
        <w:tc>
          <w:tcPr>
            <w:tcW w:w="2741"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9562D8" w:rsidRDefault="009562D8">
            <w:pPr>
              <w:spacing w:after="0"/>
              <w:ind w:left="135"/>
            </w:pPr>
          </w:p>
        </w:tc>
      </w:tr>
      <w:tr w:rsidR="009562D8">
        <w:trPr>
          <w:trHeight w:val="144"/>
          <w:tblCellSpacing w:w="20" w:type="nil"/>
        </w:trPr>
        <w:tc>
          <w:tcPr>
            <w:tcW w:w="0" w:type="auto"/>
            <w:vMerge/>
            <w:tcBorders>
              <w:top w:val="nil"/>
            </w:tcBorders>
            <w:tcMar>
              <w:top w:w="50" w:type="dxa"/>
              <w:left w:w="100" w:type="dxa"/>
            </w:tcMar>
          </w:tcPr>
          <w:p w:rsidR="009562D8" w:rsidRDefault="009562D8"/>
        </w:tc>
        <w:tc>
          <w:tcPr>
            <w:tcW w:w="0" w:type="auto"/>
            <w:vMerge/>
            <w:tcBorders>
              <w:top w:val="nil"/>
            </w:tcBorders>
            <w:tcMar>
              <w:top w:w="50" w:type="dxa"/>
              <w:left w:w="100" w:type="dxa"/>
            </w:tcMar>
          </w:tcPr>
          <w:p w:rsidR="009562D8" w:rsidRDefault="009562D8"/>
        </w:tc>
        <w:tc>
          <w:tcPr>
            <w:tcW w:w="1011"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Всего</w:t>
            </w:r>
            <w:proofErr w:type="spellEnd"/>
          </w:p>
          <w:p w:rsidR="009562D8" w:rsidRDefault="009562D8">
            <w:pPr>
              <w:spacing w:after="0"/>
              <w:ind w:left="135"/>
            </w:pPr>
          </w:p>
        </w:tc>
        <w:tc>
          <w:tcPr>
            <w:tcW w:w="1738"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Контрольныеработы</w:t>
            </w:r>
            <w:proofErr w:type="spellEnd"/>
          </w:p>
          <w:p w:rsidR="009562D8" w:rsidRDefault="009562D8">
            <w:pPr>
              <w:spacing w:after="0"/>
              <w:ind w:left="135"/>
            </w:pPr>
          </w:p>
        </w:tc>
        <w:tc>
          <w:tcPr>
            <w:tcW w:w="1823"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Практическиеработы</w:t>
            </w:r>
            <w:proofErr w:type="spellEnd"/>
          </w:p>
          <w:p w:rsidR="009562D8" w:rsidRDefault="009562D8">
            <w:pPr>
              <w:spacing w:after="0"/>
              <w:ind w:left="135"/>
            </w:pPr>
          </w:p>
        </w:tc>
        <w:tc>
          <w:tcPr>
            <w:tcW w:w="0" w:type="auto"/>
            <w:vMerge/>
            <w:tcBorders>
              <w:top w:val="nil"/>
            </w:tcBorders>
            <w:tcMar>
              <w:top w:w="50" w:type="dxa"/>
              <w:left w:w="100" w:type="dxa"/>
            </w:tcMa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1.Числа и </w:t>
            </w:r>
            <w:proofErr w:type="spellStart"/>
            <w:r>
              <w:rPr>
                <w:rFonts w:ascii="Times New Roman" w:hAnsi="Times New Roman"/>
                <w:b/>
                <w:color w:val="000000"/>
                <w:sz w:val="24"/>
              </w:rPr>
              <w:t>величины</w:t>
            </w:r>
            <w:proofErr w:type="spellEnd"/>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1.1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6">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1.2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2.Арифметическиедействия</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2.1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2.2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Числовыевыражения</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3.Текстовыезадачи</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3.1</w:t>
            </w:r>
          </w:p>
        </w:tc>
        <w:tc>
          <w:tcPr>
            <w:tcW w:w="2640" w:type="dxa"/>
            <w:tcMar>
              <w:top w:w="50" w:type="dxa"/>
              <w:left w:w="100" w:type="dxa"/>
            </w:tcMar>
            <w:vAlign w:val="center"/>
          </w:tcPr>
          <w:p w:rsidR="009562D8" w:rsidRDefault="000B1610">
            <w:pPr>
              <w:spacing w:after="0"/>
              <w:ind w:left="135"/>
            </w:pPr>
            <w:r>
              <w:rPr>
                <w:rFonts w:ascii="Times New Roman" w:hAnsi="Times New Roman"/>
                <w:color w:val="000000"/>
                <w:sz w:val="24"/>
              </w:rPr>
              <w:t xml:space="preserve">Работа с </w:t>
            </w:r>
            <w:proofErr w:type="spellStart"/>
            <w:r>
              <w:rPr>
                <w:rFonts w:ascii="Times New Roman" w:hAnsi="Times New Roman"/>
                <w:color w:val="000000"/>
                <w:sz w:val="24"/>
              </w:rPr>
              <w:t>текстовойзадачей</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3.2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Решениезадач</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562D8" w:rsidRDefault="009562D8"/>
        </w:tc>
      </w:tr>
      <w:tr w:rsidR="009562D8" w:rsidRPr="001C3F1F">
        <w:trPr>
          <w:trHeight w:val="144"/>
          <w:tblCellSpacing w:w="20" w:type="nil"/>
        </w:trPr>
        <w:tc>
          <w:tcPr>
            <w:tcW w:w="0" w:type="auto"/>
            <w:gridSpan w:val="6"/>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b/>
                <w:color w:val="000000"/>
                <w:sz w:val="24"/>
                <w:lang w:val="ru-RU"/>
              </w:rPr>
              <w:t>Раздел 4.Пространственные отношения и геометрические фигуры</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4.1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Геометрическиефигуры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Геометрическиевеличины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13">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5.Математическаяинформация</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5.1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Математическаяинформация</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562D8" w:rsidRDefault="009562D8"/>
        </w:tc>
      </w:tr>
      <w:tr w:rsidR="009562D8" w:rsidRPr="001C3F1F">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Повторениепройденногоматериала</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rsidRPr="001C3F1F">
        <w:trPr>
          <w:trHeight w:val="144"/>
          <w:tblCellSpacing w:w="20" w:type="nil"/>
        </w:trPr>
        <w:tc>
          <w:tcPr>
            <w:tcW w:w="0" w:type="auto"/>
            <w:gridSpan w:val="2"/>
            <w:tcMar>
              <w:top w:w="50" w:type="dxa"/>
              <w:left w:w="100" w:type="dxa"/>
            </w:tcMar>
            <w:vAlign w:val="center"/>
          </w:tcPr>
          <w:p w:rsidR="009562D8" w:rsidRPr="009A6E9E" w:rsidRDefault="000B1610">
            <w:pPr>
              <w:spacing w:after="0"/>
              <w:ind w:left="135"/>
              <w:rPr>
                <w:lang w:val="ru-RU"/>
              </w:rPr>
            </w:pPr>
            <w:proofErr w:type="gramStart"/>
            <w:r w:rsidRPr="009A6E9E">
              <w:rPr>
                <w:rFonts w:ascii="Times New Roman" w:hAnsi="Times New Roman"/>
                <w:color w:val="000000"/>
                <w:sz w:val="24"/>
                <w:lang w:val="ru-RU"/>
              </w:rPr>
              <w:t>Итоговый</w:t>
            </w:r>
            <w:proofErr w:type="gramEnd"/>
            <w:r w:rsidRPr="009A6E9E">
              <w:rPr>
                <w:rFonts w:ascii="Times New Roman" w:hAnsi="Times New Roman"/>
                <w:color w:val="000000"/>
                <w:sz w:val="24"/>
                <w:lang w:val="ru-RU"/>
              </w:rPr>
              <w:t xml:space="preserve"> контроль (контрольные и проверочные работы)</w:t>
            </w:r>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7 </w:t>
            </w:r>
          </w:p>
        </w:tc>
        <w:tc>
          <w:tcPr>
            <w:tcW w:w="1738"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[Библиотека ЦОК [</w:t>
            </w:r>
            <w:hyperlink r:id="rId16">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4110</w:t>
              </w:r>
              <w:proofErr w:type="spellStart"/>
              <w:r>
                <w:rPr>
                  <w:rFonts w:ascii="Times New Roman" w:hAnsi="Times New Roman"/>
                  <w:color w:val="0000FF"/>
                  <w:u w:val="single"/>
                </w:rPr>
                <w:t>fe</w:t>
              </w:r>
              <w:proofErr w:type="spellEnd"/>
            </w:hyperlink>
            <w:r w:rsidRPr="009A6E9E">
              <w:rPr>
                <w:rFonts w:ascii="Times New Roman" w:hAnsi="Times New Roman"/>
                <w:color w:val="000000"/>
                <w:sz w:val="24"/>
                <w:lang w:val="ru-RU"/>
              </w:rPr>
              <w:t>]]</w:t>
            </w:r>
          </w:p>
        </w:tc>
      </w:tr>
      <w:tr w:rsidR="009562D8">
        <w:trPr>
          <w:trHeight w:val="144"/>
          <w:tblCellSpacing w:w="20" w:type="nil"/>
        </w:trPr>
        <w:tc>
          <w:tcPr>
            <w:tcW w:w="0" w:type="auto"/>
            <w:gridSpan w:val="2"/>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136 </w:t>
            </w:r>
          </w:p>
        </w:tc>
        <w:tc>
          <w:tcPr>
            <w:tcW w:w="1738"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9562D8" w:rsidRDefault="009562D8"/>
        </w:tc>
      </w:tr>
    </w:tbl>
    <w:p w:rsidR="009562D8" w:rsidRDefault="009562D8">
      <w:pPr>
        <w:sectPr w:rsidR="009562D8">
          <w:pgSz w:w="16383" w:h="11906" w:orient="landscape"/>
          <w:pgMar w:top="1134" w:right="850" w:bottom="1134" w:left="1701" w:header="720" w:footer="720" w:gutter="0"/>
          <w:cols w:space="720"/>
        </w:sectPr>
      </w:pPr>
    </w:p>
    <w:p w:rsidR="009562D8" w:rsidRDefault="000B161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2"/>
        <w:gridCol w:w="3721"/>
        <w:gridCol w:w="1084"/>
        <w:gridCol w:w="2640"/>
        <w:gridCol w:w="2708"/>
        <w:gridCol w:w="3115"/>
      </w:tblGrid>
      <w:tr w:rsidR="009562D8">
        <w:trPr>
          <w:trHeight w:val="144"/>
          <w:tblCellSpacing w:w="20" w:type="nil"/>
        </w:trPr>
        <w:tc>
          <w:tcPr>
            <w:tcW w:w="520" w:type="dxa"/>
            <w:vMerge w:val="restart"/>
            <w:tcMar>
              <w:top w:w="50" w:type="dxa"/>
              <w:left w:w="100" w:type="dxa"/>
            </w:tcMar>
            <w:vAlign w:val="center"/>
          </w:tcPr>
          <w:p w:rsidR="009562D8" w:rsidRDefault="000B1610">
            <w:pPr>
              <w:spacing w:after="0"/>
              <w:ind w:left="135"/>
            </w:pPr>
            <w:r>
              <w:rPr>
                <w:rFonts w:ascii="Times New Roman" w:hAnsi="Times New Roman"/>
                <w:b/>
                <w:color w:val="000000"/>
                <w:sz w:val="24"/>
              </w:rPr>
              <w:t xml:space="preserve">№ п/п </w:t>
            </w:r>
          </w:p>
          <w:p w:rsidR="009562D8" w:rsidRDefault="009562D8">
            <w:pPr>
              <w:spacing w:after="0"/>
              <w:ind w:left="135"/>
            </w:pPr>
          </w:p>
        </w:tc>
        <w:tc>
          <w:tcPr>
            <w:tcW w:w="2640"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9562D8" w:rsidRDefault="009562D8">
            <w:pPr>
              <w:spacing w:after="0"/>
              <w:ind w:left="135"/>
            </w:pPr>
          </w:p>
        </w:tc>
        <w:tc>
          <w:tcPr>
            <w:tcW w:w="0" w:type="auto"/>
            <w:gridSpan w:val="3"/>
            <w:tcMar>
              <w:top w:w="50" w:type="dxa"/>
              <w:left w:w="100" w:type="dxa"/>
            </w:tcMar>
            <w:vAlign w:val="center"/>
          </w:tcPr>
          <w:p w:rsidR="009562D8" w:rsidRDefault="000B1610">
            <w:pPr>
              <w:spacing w:after="0"/>
            </w:pPr>
            <w:proofErr w:type="spellStart"/>
            <w:r>
              <w:rPr>
                <w:rFonts w:ascii="Times New Roman" w:hAnsi="Times New Roman"/>
                <w:b/>
                <w:color w:val="000000"/>
                <w:sz w:val="24"/>
              </w:rPr>
              <w:t>Количествочасов</w:t>
            </w:r>
            <w:proofErr w:type="spellEnd"/>
          </w:p>
        </w:tc>
        <w:tc>
          <w:tcPr>
            <w:tcW w:w="2741" w:type="dxa"/>
            <w:vMerge w:val="restart"/>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9562D8" w:rsidRDefault="009562D8">
            <w:pPr>
              <w:spacing w:after="0"/>
              <w:ind w:left="135"/>
            </w:pPr>
          </w:p>
        </w:tc>
      </w:tr>
      <w:tr w:rsidR="009562D8">
        <w:trPr>
          <w:trHeight w:val="144"/>
          <w:tblCellSpacing w:w="20" w:type="nil"/>
        </w:trPr>
        <w:tc>
          <w:tcPr>
            <w:tcW w:w="0" w:type="auto"/>
            <w:vMerge/>
            <w:tcBorders>
              <w:top w:val="nil"/>
            </w:tcBorders>
            <w:tcMar>
              <w:top w:w="50" w:type="dxa"/>
              <w:left w:w="100" w:type="dxa"/>
            </w:tcMar>
          </w:tcPr>
          <w:p w:rsidR="009562D8" w:rsidRDefault="009562D8"/>
        </w:tc>
        <w:tc>
          <w:tcPr>
            <w:tcW w:w="0" w:type="auto"/>
            <w:vMerge/>
            <w:tcBorders>
              <w:top w:val="nil"/>
            </w:tcBorders>
            <w:tcMar>
              <w:top w:w="50" w:type="dxa"/>
              <w:left w:w="100" w:type="dxa"/>
            </w:tcMar>
          </w:tcPr>
          <w:p w:rsidR="009562D8" w:rsidRDefault="009562D8"/>
        </w:tc>
        <w:tc>
          <w:tcPr>
            <w:tcW w:w="1011"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Всего</w:t>
            </w:r>
            <w:proofErr w:type="spellEnd"/>
          </w:p>
          <w:p w:rsidR="009562D8" w:rsidRDefault="009562D8">
            <w:pPr>
              <w:spacing w:after="0"/>
              <w:ind w:left="135"/>
            </w:pPr>
          </w:p>
        </w:tc>
        <w:tc>
          <w:tcPr>
            <w:tcW w:w="1738"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Контрольныеработы</w:t>
            </w:r>
            <w:proofErr w:type="spellEnd"/>
          </w:p>
          <w:p w:rsidR="009562D8" w:rsidRDefault="009562D8">
            <w:pPr>
              <w:spacing w:after="0"/>
              <w:ind w:left="135"/>
            </w:pPr>
          </w:p>
        </w:tc>
        <w:tc>
          <w:tcPr>
            <w:tcW w:w="1823" w:type="dxa"/>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Практическиеработы</w:t>
            </w:r>
            <w:proofErr w:type="spellEnd"/>
          </w:p>
          <w:p w:rsidR="009562D8" w:rsidRDefault="009562D8">
            <w:pPr>
              <w:spacing w:after="0"/>
              <w:ind w:left="135"/>
            </w:pPr>
          </w:p>
        </w:tc>
        <w:tc>
          <w:tcPr>
            <w:tcW w:w="0" w:type="auto"/>
            <w:vMerge/>
            <w:tcBorders>
              <w:top w:val="nil"/>
            </w:tcBorders>
            <w:tcMar>
              <w:top w:w="50" w:type="dxa"/>
              <w:left w:w="100" w:type="dxa"/>
            </w:tcMa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1.Числа и </w:t>
            </w:r>
            <w:proofErr w:type="spellStart"/>
            <w:r>
              <w:rPr>
                <w:rFonts w:ascii="Times New Roman" w:hAnsi="Times New Roman"/>
                <w:b/>
                <w:color w:val="000000"/>
                <w:sz w:val="24"/>
              </w:rPr>
              <w:t>величины</w:t>
            </w:r>
            <w:proofErr w:type="spellEnd"/>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1.1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Числа</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1.2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Величины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2.Арифметическиедействия</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2.1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Вычисления</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2.2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Числовыевыражения</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3.Текстовыезадачи</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3.1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Решениетекстовыхзадач</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562D8" w:rsidRDefault="009562D8"/>
        </w:tc>
      </w:tr>
      <w:tr w:rsidR="009562D8" w:rsidRPr="001C3F1F">
        <w:trPr>
          <w:trHeight w:val="144"/>
          <w:tblCellSpacing w:w="20" w:type="nil"/>
        </w:trPr>
        <w:tc>
          <w:tcPr>
            <w:tcW w:w="0" w:type="auto"/>
            <w:gridSpan w:val="6"/>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b/>
                <w:color w:val="000000"/>
                <w:sz w:val="24"/>
                <w:lang w:val="ru-RU"/>
              </w:rPr>
              <w:t>Раздел 4.Пространственные отношения и геометрические фигуры</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4.1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Геометрическиефигуры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4.2</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Геометрическиевеличины</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lastRenderedPageBreak/>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9562D8" w:rsidRDefault="009562D8"/>
        </w:tc>
      </w:tr>
      <w:tr w:rsidR="009562D8">
        <w:trPr>
          <w:trHeight w:val="144"/>
          <w:tblCellSpacing w:w="20" w:type="nil"/>
        </w:trPr>
        <w:tc>
          <w:tcPr>
            <w:tcW w:w="0" w:type="auto"/>
            <w:gridSpan w:val="6"/>
            <w:tcMar>
              <w:top w:w="50" w:type="dxa"/>
              <w:left w:w="100" w:type="dxa"/>
            </w:tcMar>
            <w:vAlign w:val="center"/>
          </w:tcPr>
          <w:p w:rsidR="009562D8" w:rsidRDefault="000B1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5.Математическаяинформация</w:t>
            </w:r>
          </w:p>
        </w:tc>
      </w:tr>
      <w:tr w:rsidR="009562D8" w:rsidRPr="001C3F1F">
        <w:trPr>
          <w:trHeight w:val="144"/>
          <w:tblCellSpacing w:w="20" w:type="nil"/>
        </w:trPr>
        <w:tc>
          <w:tcPr>
            <w:tcW w:w="520" w:type="dxa"/>
            <w:tcMar>
              <w:top w:w="50" w:type="dxa"/>
              <w:left w:w="100" w:type="dxa"/>
            </w:tcMar>
            <w:vAlign w:val="center"/>
          </w:tcPr>
          <w:p w:rsidR="009562D8" w:rsidRDefault="000B1610">
            <w:pPr>
              <w:spacing w:after="0"/>
            </w:pPr>
            <w:r>
              <w:rPr>
                <w:rFonts w:ascii="Times New Roman" w:hAnsi="Times New Roman"/>
                <w:color w:val="000000"/>
                <w:sz w:val="24"/>
              </w:rPr>
              <w:t>5.1</w:t>
            </w:r>
          </w:p>
        </w:tc>
        <w:tc>
          <w:tcPr>
            <w:tcW w:w="2640" w:type="dxa"/>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Математическаяинформация</w:t>
            </w:r>
            <w:proofErr w:type="spellEnd"/>
          </w:p>
        </w:tc>
        <w:tc>
          <w:tcPr>
            <w:tcW w:w="1011"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562D8" w:rsidRDefault="009562D8"/>
        </w:tc>
      </w:tr>
      <w:tr w:rsidR="009562D8" w:rsidRPr="001C3F1F">
        <w:trPr>
          <w:trHeight w:val="144"/>
          <w:tblCellSpacing w:w="20" w:type="nil"/>
        </w:trPr>
        <w:tc>
          <w:tcPr>
            <w:tcW w:w="0" w:type="auto"/>
            <w:gridSpan w:val="2"/>
            <w:tcMar>
              <w:top w:w="50" w:type="dxa"/>
              <w:left w:w="100" w:type="dxa"/>
            </w:tcMar>
            <w:vAlign w:val="center"/>
          </w:tcPr>
          <w:p w:rsidR="009562D8" w:rsidRDefault="000B1610">
            <w:pPr>
              <w:spacing w:after="0"/>
              <w:ind w:left="135"/>
            </w:pPr>
            <w:proofErr w:type="spellStart"/>
            <w:r>
              <w:rPr>
                <w:rFonts w:ascii="Times New Roman" w:hAnsi="Times New Roman"/>
                <w:color w:val="000000"/>
                <w:sz w:val="24"/>
              </w:rPr>
              <w:t>Повторениепройденногоматериала</w:t>
            </w:r>
            <w:proofErr w:type="spellEnd"/>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9562D8" w:rsidRDefault="009562D8">
            <w:pPr>
              <w:spacing w:after="0"/>
              <w:ind w:left="135"/>
              <w:jc w:val="center"/>
            </w:pPr>
          </w:p>
        </w:tc>
        <w:tc>
          <w:tcPr>
            <w:tcW w:w="1823"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rsidRPr="001C3F1F">
        <w:trPr>
          <w:trHeight w:val="144"/>
          <w:tblCellSpacing w:w="20" w:type="nil"/>
        </w:trPr>
        <w:tc>
          <w:tcPr>
            <w:tcW w:w="0" w:type="auto"/>
            <w:gridSpan w:val="2"/>
            <w:tcMar>
              <w:top w:w="50" w:type="dxa"/>
              <w:left w:w="100" w:type="dxa"/>
            </w:tcMar>
            <w:vAlign w:val="center"/>
          </w:tcPr>
          <w:p w:rsidR="009562D8" w:rsidRPr="009A6E9E" w:rsidRDefault="000B1610">
            <w:pPr>
              <w:spacing w:after="0"/>
              <w:ind w:left="135"/>
              <w:rPr>
                <w:lang w:val="ru-RU"/>
              </w:rPr>
            </w:pPr>
            <w:proofErr w:type="gramStart"/>
            <w:r w:rsidRPr="009A6E9E">
              <w:rPr>
                <w:rFonts w:ascii="Times New Roman" w:hAnsi="Times New Roman"/>
                <w:color w:val="000000"/>
                <w:sz w:val="24"/>
                <w:lang w:val="ru-RU"/>
              </w:rPr>
              <w:t>Итоговый</w:t>
            </w:r>
            <w:proofErr w:type="gramEnd"/>
            <w:r w:rsidRPr="009A6E9E">
              <w:rPr>
                <w:rFonts w:ascii="Times New Roman" w:hAnsi="Times New Roman"/>
                <w:color w:val="000000"/>
                <w:sz w:val="24"/>
                <w:lang w:val="ru-RU"/>
              </w:rPr>
              <w:t xml:space="preserve"> контроль (контрольные и проверочные работы)</w:t>
            </w:r>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7 </w:t>
            </w:r>
          </w:p>
        </w:tc>
        <w:tc>
          <w:tcPr>
            <w:tcW w:w="1738"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562D8" w:rsidRDefault="009562D8">
            <w:pPr>
              <w:spacing w:after="0"/>
              <w:ind w:left="135"/>
              <w:jc w:val="center"/>
            </w:pPr>
          </w:p>
        </w:tc>
        <w:tc>
          <w:tcPr>
            <w:tcW w:w="2741" w:type="dxa"/>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A6E9E">
                <w:rPr>
                  <w:rFonts w:ascii="Times New Roman" w:hAnsi="Times New Roman"/>
                  <w:color w:val="0000FF"/>
                  <w:u w:val="single"/>
                  <w:lang w:val="ru-RU"/>
                </w:rPr>
                <w:t>://</w:t>
              </w:r>
              <w:r>
                <w:rPr>
                  <w:rFonts w:ascii="Times New Roman" w:hAnsi="Times New Roman"/>
                  <w:color w:val="0000FF"/>
                  <w:u w:val="single"/>
                </w:rPr>
                <w:t>m</w:t>
              </w:r>
              <w:r w:rsidRPr="009A6E9E">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A6E9E">
                <w:rPr>
                  <w:rFonts w:ascii="Times New Roman" w:hAnsi="Times New Roman"/>
                  <w:color w:val="0000FF"/>
                  <w:u w:val="single"/>
                  <w:lang w:val="ru-RU"/>
                </w:rPr>
                <w:t>.</w:t>
              </w:r>
              <w:r>
                <w:rPr>
                  <w:rFonts w:ascii="Times New Roman" w:hAnsi="Times New Roman"/>
                  <w:color w:val="0000FF"/>
                  <w:u w:val="single"/>
                </w:rPr>
                <w:t>ru</w:t>
              </w:r>
              <w:r w:rsidRPr="009A6E9E">
                <w:rPr>
                  <w:rFonts w:ascii="Times New Roman" w:hAnsi="Times New Roman"/>
                  <w:color w:val="0000FF"/>
                  <w:u w:val="single"/>
                  <w:lang w:val="ru-RU"/>
                </w:rPr>
                <w:t>/7</w:t>
              </w:r>
              <w:r>
                <w:rPr>
                  <w:rFonts w:ascii="Times New Roman" w:hAnsi="Times New Roman"/>
                  <w:color w:val="0000FF"/>
                  <w:u w:val="single"/>
                </w:rPr>
                <w:t>f</w:t>
              </w:r>
              <w:r w:rsidRPr="009A6E9E">
                <w:rPr>
                  <w:rFonts w:ascii="Times New Roman" w:hAnsi="Times New Roman"/>
                  <w:color w:val="0000FF"/>
                  <w:u w:val="single"/>
                  <w:lang w:val="ru-RU"/>
                </w:rPr>
                <w:t>411</w:t>
              </w:r>
              <w:r>
                <w:rPr>
                  <w:rFonts w:ascii="Times New Roman" w:hAnsi="Times New Roman"/>
                  <w:color w:val="0000FF"/>
                  <w:u w:val="single"/>
                </w:rPr>
                <w:t>f</w:t>
              </w:r>
              <w:r w:rsidRPr="009A6E9E">
                <w:rPr>
                  <w:rFonts w:ascii="Times New Roman" w:hAnsi="Times New Roman"/>
                  <w:color w:val="0000FF"/>
                  <w:u w:val="single"/>
                  <w:lang w:val="ru-RU"/>
                </w:rPr>
                <w:t>36</w:t>
              </w:r>
            </w:hyperlink>
          </w:p>
        </w:tc>
      </w:tr>
      <w:tr w:rsidR="009562D8">
        <w:trPr>
          <w:trHeight w:val="144"/>
          <w:tblCellSpacing w:w="20" w:type="nil"/>
        </w:trPr>
        <w:tc>
          <w:tcPr>
            <w:tcW w:w="0" w:type="auto"/>
            <w:gridSpan w:val="2"/>
            <w:tcMar>
              <w:top w:w="50" w:type="dxa"/>
              <w:left w:w="100" w:type="dxa"/>
            </w:tcMar>
            <w:vAlign w:val="center"/>
          </w:tcPr>
          <w:p w:rsidR="009562D8" w:rsidRPr="009A6E9E" w:rsidRDefault="000B1610">
            <w:pPr>
              <w:spacing w:after="0"/>
              <w:ind w:left="135"/>
              <w:rPr>
                <w:lang w:val="ru-RU"/>
              </w:rPr>
            </w:pPr>
            <w:r w:rsidRPr="009A6E9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136 </w:t>
            </w:r>
          </w:p>
        </w:tc>
        <w:tc>
          <w:tcPr>
            <w:tcW w:w="1738"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9562D8" w:rsidRDefault="000B1610">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9562D8" w:rsidRDefault="009562D8"/>
        </w:tc>
      </w:tr>
    </w:tbl>
    <w:p w:rsidR="009562D8" w:rsidRDefault="009562D8">
      <w:pPr>
        <w:sectPr w:rsidR="009562D8">
          <w:pgSz w:w="16383" w:h="11906" w:orient="landscape"/>
          <w:pgMar w:top="1134" w:right="850" w:bottom="1134" w:left="1701" w:header="720" w:footer="720" w:gutter="0"/>
          <w:cols w:space="720"/>
        </w:sectPr>
      </w:pPr>
    </w:p>
    <w:p w:rsidR="009562D8" w:rsidRPr="009A6E9E" w:rsidRDefault="000B1610">
      <w:pPr>
        <w:spacing w:after="0"/>
        <w:ind w:left="120"/>
        <w:rPr>
          <w:lang w:val="ru-RU"/>
        </w:rPr>
      </w:pPr>
      <w:bookmarkStart w:id="7" w:name="block-15842563"/>
      <w:bookmarkEnd w:id="6"/>
      <w:r w:rsidRPr="009A6E9E">
        <w:rPr>
          <w:rFonts w:ascii="Times New Roman" w:hAnsi="Times New Roman"/>
          <w:b/>
          <w:color w:val="000000"/>
          <w:sz w:val="28"/>
          <w:lang w:val="ru-RU"/>
        </w:rPr>
        <w:lastRenderedPageBreak/>
        <w:t>УЧЕБНО-МЕТОДИЧЕСКОЕ ОБЕСПЕЧЕНИЕ ОБРАЗОВАТЕЛЬНОГО ПРОЦЕССА</w:t>
      </w:r>
    </w:p>
    <w:p w:rsidR="009562D8" w:rsidRPr="009A6E9E" w:rsidRDefault="000B1610">
      <w:pPr>
        <w:spacing w:after="0" w:line="480" w:lineRule="auto"/>
        <w:ind w:left="120"/>
        <w:rPr>
          <w:lang w:val="ru-RU"/>
        </w:rPr>
      </w:pPr>
      <w:r w:rsidRPr="009A6E9E">
        <w:rPr>
          <w:rFonts w:ascii="Times New Roman" w:hAnsi="Times New Roman"/>
          <w:b/>
          <w:color w:val="000000"/>
          <w:sz w:val="28"/>
          <w:lang w:val="ru-RU"/>
        </w:rPr>
        <w:t>ОБЯЗАТЕЛЬНЫЕ УЧЕБНЫЕ МАТЕРИАЛЫ ДЛЯ УЧЕНИКА</w:t>
      </w:r>
    </w:p>
    <w:p w:rsidR="009562D8" w:rsidRPr="008E1A59" w:rsidRDefault="000B1610">
      <w:pPr>
        <w:spacing w:after="0" w:line="480" w:lineRule="auto"/>
        <w:ind w:left="120"/>
        <w:rPr>
          <w:lang w:val="ru-RU"/>
        </w:rPr>
      </w:pPr>
      <w:r w:rsidRPr="008E1A59">
        <w:rPr>
          <w:rFonts w:ascii="Times New Roman" w:hAnsi="Times New Roman"/>
          <w:color w:val="000000"/>
          <w:sz w:val="28"/>
          <w:lang w:val="ru-RU"/>
        </w:rPr>
        <w:t>​‌‌​</w:t>
      </w:r>
    </w:p>
    <w:p w:rsidR="009562D8" w:rsidRPr="009A6E9E" w:rsidRDefault="000B1610">
      <w:pPr>
        <w:spacing w:after="0" w:line="480" w:lineRule="auto"/>
        <w:ind w:left="120"/>
        <w:rPr>
          <w:lang w:val="ru-RU"/>
        </w:rPr>
      </w:pPr>
      <w:r w:rsidRPr="009A6E9E">
        <w:rPr>
          <w:rFonts w:ascii="Times New Roman" w:hAnsi="Times New Roman"/>
          <w:color w:val="000000"/>
          <w:sz w:val="28"/>
          <w:lang w:val="ru-RU"/>
        </w:rPr>
        <w:t>​‌</w:t>
      </w:r>
      <w:bookmarkStart w:id="8" w:name="3fd16b47-1eb9-4d72-bbe7-a63ca90c7a6e"/>
      <w:r w:rsidRPr="009A6E9E">
        <w:rPr>
          <w:rFonts w:ascii="Times New Roman" w:hAnsi="Times New Roman"/>
          <w:color w:val="000000"/>
          <w:sz w:val="28"/>
          <w:lang w:val="ru-RU"/>
        </w:rPr>
        <w:t xml:space="preserve">Математика (в 2 частях), </w:t>
      </w:r>
      <w:r w:rsidR="008E1A59">
        <w:rPr>
          <w:rFonts w:ascii="Times New Roman" w:hAnsi="Times New Roman"/>
          <w:color w:val="000000"/>
          <w:sz w:val="28"/>
          <w:lang w:val="ru-RU"/>
        </w:rPr>
        <w:t>1-43</w:t>
      </w:r>
      <w:r w:rsidRPr="009A6E9E">
        <w:rPr>
          <w:rFonts w:ascii="Times New Roman" w:hAnsi="Times New Roman"/>
          <w:color w:val="000000"/>
          <w:sz w:val="28"/>
          <w:lang w:val="ru-RU"/>
        </w:rPr>
        <w:t xml:space="preserve"> класс /Моро М.И., </w:t>
      </w:r>
      <w:proofErr w:type="spellStart"/>
      <w:r w:rsidRPr="009A6E9E">
        <w:rPr>
          <w:rFonts w:ascii="Times New Roman" w:hAnsi="Times New Roman"/>
          <w:color w:val="000000"/>
          <w:sz w:val="28"/>
          <w:lang w:val="ru-RU"/>
        </w:rPr>
        <w:t>Бантова</w:t>
      </w:r>
      <w:proofErr w:type="spellEnd"/>
      <w:r w:rsidRPr="009A6E9E">
        <w:rPr>
          <w:rFonts w:ascii="Times New Roman" w:hAnsi="Times New Roman"/>
          <w:color w:val="000000"/>
          <w:sz w:val="28"/>
          <w:lang w:val="ru-RU"/>
        </w:rPr>
        <w:t xml:space="preserve"> М.А., </w:t>
      </w:r>
      <w:proofErr w:type="spellStart"/>
      <w:r w:rsidRPr="009A6E9E">
        <w:rPr>
          <w:rFonts w:ascii="Times New Roman" w:hAnsi="Times New Roman"/>
          <w:color w:val="000000"/>
          <w:sz w:val="28"/>
          <w:lang w:val="ru-RU"/>
        </w:rPr>
        <w:t>Бельтюкова</w:t>
      </w:r>
      <w:proofErr w:type="spellEnd"/>
      <w:r w:rsidRPr="009A6E9E">
        <w:rPr>
          <w:rFonts w:ascii="Times New Roman" w:hAnsi="Times New Roman"/>
          <w:color w:val="000000"/>
          <w:sz w:val="28"/>
          <w:lang w:val="ru-RU"/>
        </w:rPr>
        <w:t xml:space="preserve"> Г.В. и другие, Акционерное общество «Издательство «Просвещение»;</w:t>
      </w:r>
      <w:bookmarkEnd w:id="8"/>
      <w:r w:rsidRPr="009A6E9E">
        <w:rPr>
          <w:rFonts w:ascii="Times New Roman" w:hAnsi="Times New Roman"/>
          <w:color w:val="000000"/>
          <w:sz w:val="28"/>
          <w:lang w:val="ru-RU"/>
        </w:rPr>
        <w:t>‌</w:t>
      </w:r>
    </w:p>
    <w:p w:rsidR="009562D8" w:rsidRPr="009A6E9E" w:rsidRDefault="000B1610">
      <w:pPr>
        <w:spacing w:after="0"/>
        <w:ind w:left="120"/>
        <w:rPr>
          <w:lang w:val="ru-RU"/>
        </w:rPr>
      </w:pPr>
      <w:r w:rsidRPr="009A6E9E">
        <w:rPr>
          <w:rFonts w:ascii="Times New Roman" w:hAnsi="Times New Roman"/>
          <w:color w:val="000000"/>
          <w:sz w:val="28"/>
          <w:lang w:val="ru-RU"/>
        </w:rPr>
        <w:t>​</w:t>
      </w:r>
    </w:p>
    <w:p w:rsidR="009562D8" w:rsidRPr="009A6E9E" w:rsidRDefault="000B1610">
      <w:pPr>
        <w:spacing w:after="0" w:line="480" w:lineRule="auto"/>
        <w:ind w:left="120"/>
        <w:rPr>
          <w:lang w:val="ru-RU"/>
        </w:rPr>
      </w:pPr>
      <w:r w:rsidRPr="009A6E9E">
        <w:rPr>
          <w:rFonts w:ascii="Times New Roman" w:hAnsi="Times New Roman"/>
          <w:b/>
          <w:color w:val="000000"/>
          <w:sz w:val="28"/>
          <w:lang w:val="ru-RU"/>
        </w:rPr>
        <w:t>МЕТОДИЧЕСКИЕ МАТЕРИАЛЫ ДЛЯ УЧИТЕЛЯ</w:t>
      </w:r>
    </w:p>
    <w:p w:rsidR="009562D8" w:rsidRPr="009A6E9E" w:rsidRDefault="000B1610">
      <w:pPr>
        <w:spacing w:after="0" w:line="480" w:lineRule="auto"/>
        <w:ind w:left="120"/>
        <w:rPr>
          <w:lang w:val="ru-RU"/>
        </w:rPr>
      </w:pPr>
      <w:r w:rsidRPr="009A6E9E">
        <w:rPr>
          <w:rFonts w:ascii="Times New Roman" w:hAnsi="Times New Roman"/>
          <w:color w:val="000000"/>
          <w:sz w:val="28"/>
          <w:lang w:val="ru-RU"/>
        </w:rPr>
        <w:t>​‌Дмитриева О. И. и др. Поурочные разработки по математике:</w:t>
      </w:r>
      <w:r w:rsidRPr="009A6E9E">
        <w:rPr>
          <w:sz w:val="28"/>
          <w:lang w:val="ru-RU"/>
        </w:rPr>
        <w:br/>
      </w:r>
      <w:r w:rsidR="008E1A59">
        <w:rPr>
          <w:rFonts w:ascii="Times New Roman" w:hAnsi="Times New Roman"/>
          <w:color w:val="000000"/>
          <w:sz w:val="28"/>
          <w:lang w:val="ru-RU"/>
        </w:rPr>
        <w:t>1-4</w:t>
      </w:r>
      <w:r w:rsidRPr="009A6E9E">
        <w:rPr>
          <w:rFonts w:ascii="Times New Roman" w:hAnsi="Times New Roman"/>
          <w:color w:val="000000"/>
          <w:sz w:val="28"/>
          <w:lang w:val="ru-RU"/>
        </w:rPr>
        <w:t xml:space="preserve"> класс. - М.: ВАКО</w:t>
      </w:r>
      <w:r w:rsidRPr="009A6E9E">
        <w:rPr>
          <w:sz w:val="28"/>
          <w:lang w:val="ru-RU"/>
        </w:rPr>
        <w:br/>
      </w:r>
      <w:r w:rsidRPr="009A6E9E">
        <w:rPr>
          <w:rFonts w:ascii="Times New Roman" w:hAnsi="Times New Roman"/>
          <w:color w:val="000000"/>
          <w:sz w:val="28"/>
          <w:lang w:val="ru-RU"/>
        </w:rPr>
        <w:t xml:space="preserve"> Проверочные работы. С.И. Волкова. "Просвещение"</w:t>
      </w:r>
      <w:r w:rsidRPr="009A6E9E">
        <w:rPr>
          <w:sz w:val="28"/>
          <w:lang w:val="ru-RU"/>
        </w:rPr>
        <w:br/>
      </w:r>
      <w:bookmarkStart w:id="9" w:name="4ccd20f5-4b97-462e-8469-dea56de20829"/>
      <w:bookmarkEnd w:id="9"/>
      <w:r w:rsidRPr="009A6E9E">
        <w:rPr>
          <w:rFonts w:ascii="Times New Roman" w:hAnsi="Times New Roman"/>
          <w:color w:val="000000"/>
          <w:sz w:val="28"/>
          <w:lang w:val="ru-RU"/>
        </w:rPr>
        <w:t>‌​</w:t>
      </w:r>
    </w:p>
    <w:p w:rsidR="009562D8" w:rsidRPr="009A6E9E" w:rsidRDefault="009562D8">
      <w:pPr>
        <w:spacing w:after="0"/>
        <w:ind w:left="120"/>
        <w:rPr>
          <w:lang w:val="ru-RU"/>
        </w:rPr>
      </w:pPr>
    </w:p>
    <w:p w:rsidR="009562D8" w:rsidRPr="009A6E9E" w:rsidRDefault="000B1610">
      <w:pPr>
        <w:spacing w:after="0" w:line="480" w:lineRule="auto"/>
        <w:ind w:left="120"/>
        <w:rPr>
          <w:lang w:val="ru-RU"/>
        </w:rPr>
      </w:pPr>
      <w:r w:rsidRPr="009A6E9E">
        <w:rPr>
          <w:rFonts w:ascii="Times New Roman" w:hAnsi="Times New Roman"/>
          <w:b/>
          <w:color w:val="000000"/>
          <w:sz w:val="28"/>
          <w:lang w:val="ru-RU"/>
        </w:rPr>
        <w:t>ЦИФРОВЫЕ ОБРАЗОВАТЕЛЬНЫЕ РЕСУРСЫ И РЕСУРСЫ СЕТИ ИНТЕРНЕТ</w:t>
      </w:r>
    </w:p>
    <w:p w:rsidR="000B1610" w:rsidRPr="009A6E9E" w:rsidRDefault="000B1610" w:rsidP="009A6E9E">
      <w:pPr>
        <w:spacing w:after="0" w:line="480" w:lineRule="auto"/>
        <w:ind w:left="120"/>
        <w:rPr>
          <w:lang w:val="ru-RU"/>
        </w:rPr>
      </w:pPr>
      <w:r w:rsidRPr="009A6E9E">
        <w:rPr>
          <w:rFonts w:ascii="Times New Roman" w:hAnsi="Times New Roman"/>
          <w:color w:val="000000"/>
          <w:sz w:val="28"/>
          <w:lang w:val="ru-RU"/>
        </w:rPr>
        <w:t>​</w:t>
      </w:r>
      <w:r w:rsidRPr="009A6E9E">
        <w:rPr>
          <w:rFonts w:ascii="Times New Roman" w:hAnsi="Times New Roman"/>
          <w:color w:val="333333"/>
          <w:sz w:val="28"/>
          <w:lang w:val="ru-RU"/>
        </w:rPr>
        <w:t>​‌</w:t>
      </w:r>
      <w:r w:rsidRPr="009A6E9E">
        <w:rPr>
          <w:rFonts w:ascii="Times New Roman" w:hAnsi="Times New Roman"/>
          <w:color w:val="000000"/>
          <w:sz w:val="28"/>
          <w:lang w:val="ru-RU"/>
        </w:rPr>
        <w:t xml:space="preserve">Электронное приложение к учебнику «Математика», </w:t>
      </w:r>
      <w:r w:rsidR="008E1A59">
        <w:rPr>
          <w:rFonts w:ascii="Times New Roman" w:hAnsi="Times New Roman"/>
          <w:color w:val="000000"/>
          <w:sz w:val="28"/>
          <w:lang w:val="ru-RU"/>
        </w:rPr>
        <w:t>1-4</w:t>
      </w:r>
      <w:r w:rsidRPr="009A6E9E">
        <w:rPr>
          <w:rFonts w:ascii="Times New Roman" w:hAnsi="Times New Roman"/>
          <w:color w:val="000000"/>
          <w:sz w:val="28"/>
          <w:lang w:val="ru-RU"/>
        </w:rPr>
        <w:t>класс (Диск С</w:t>
      </w:r>
      <w:proofErr w:type="gramStart"/>
      <w:r>
        <w:rPr>
          <w:rFonts w:ascii="Times New Roman" w:hAnsi="Times New Roman"/>
          <w:color w:val="000000"/>
          <w:sz w:val="28"/>
        </w:rPr>
        <w:t>D</w:t>
      </w:r>
      <w:proofErr w:type="gramEnd"/>
      <w:r w:rsidRPr="009A6E9E">
        <w:rPr>
          <w:rFonts w:ascii="Times New Roman" w:hAnsi="Times New Roman"/>
          <w:color w:val="000000"/>
          <w:sz w:val="28"/>
          <w:lang w:val="ru-RU"/>
        </w:rPr>
        <w:t>), авторы С.И Волкова,</w:t>
      </w:r>
      <w:r w:rsidRPr="009A6E9E">
        <w:rPr>
          <w:sz w:val="28"/>
          <w:lang w:val="ru-RU"/>
        </w:rPr>
        <w:br/>
      </w:r>
      <w:r w:rsidRPr="009A6E9E">
        <w:rPr>
          <w:rFonts w:ascii="Times New Roman" w:hAnsi="Times New Roman"/>
          <w:color w:val="000000"/>
          <w:sz w:val="28"/>
          <w:lang w:val="ru-RU"/>
        </w:rPr>
        <w:t>С.П.Максимова</w:t>
      </w:r>
      <w:r w:rsidRPr="009A6E9E">
        <w:rPr>
          <w:sz w:val="28"/>
          <w:lang w:val="ru-RU"/>
        </w:rPr>
        <w:br/>
      </w:r>
      <w:r w:rsidR="008E1A59">
        <w:rPr>
          <w:rFonts w:ascii="Times New Roman" w:hAnsi="Times New Roman"/>
          <w:color w:val="000000"/>
          <w:sz w:val="28"/>
          <w:lang w:val="ru-RU"/>
        </w:rPr>
        <w:t>Е</w:t>
      </w:r>
      <w:r w:rsidRPr="009A6E9E">
        <w:rPr>
          <w:rFonts w:ascii="Times New Roman" w:hAnsi="Times New Roman"/>
          <w:color w:val="000000"/>
          <w:sz w:val="28"/>
          <w:lang w:val="ru-RU"/>
        </w:rPr>
        <w:t xml:space="preserve">диная коллекция цифровых образовательных ресурсов (или по адресу: </w:t>
      </w:r>
      <w:r>
        <w:rPr>
          <w:rFonts w:ascii="Times New Roman" w:hAnsi="Times New Roman"/>
          <w:color w:val="000000"/>
          <w:sz w:val="28"/>
        </w:rPr>
        <w:t>http</w:t>
      </w:r>
      <w:r w:rsidRPr="009A6E9E">
        <w:rPr>
          <w:rFonts w:ascii="Times New Roman" w:hAnsi="Times New Roman"/>
          <w:color w:val="000000"/>
          <w:sz w:val="28"/>
          <w:lang w:val="ru-RU"/>
        </w:rPr>
        <w:t>://</w:t>
      </w:r>
      <w:r>
        <w:rPr>
          <w:rFonts w:ascii="Times New Roman" w:hAnsi="Times New Roman"/>
          <w:color w:val="000000"/>
          <w:sz w:val="28"/>
        </w:rPr>
        <w:t>school</w:t>
      </w:r>
      <w:r w:rsidRPr="009A6E9E">
        <w:rPr>
          <w:rFonts w:ascii="Times New Roman" w:hAnsi="Times New Roman"/>
          <w:color w:val="000000"/>
          <w:sz w:val="28"/>
          <w:lang w:val="ru-RU"/>
        </w:rPr>
        <w:t>-</w:t>
      </w:r>
      <w:r>
        <w:rPr>
          <w:rFonts w:ascii="Times New Roman" w:hAnsi="Times New Roman"/>
          <w:color w:val="000000"/>
          <w:sz w:val="28"/>
        </w:rPr>
        <w:t>collection</w:t>
      </w:r>
      <w:r w:rsidRPr="009A6E9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9A6E9E">
        <w:rPr>
          <w:rFonts w:ascii="Times New Roman" w:hAnsi="Times New Roman"/>
          <w:color w:val="000000"/>
          <w:sz w:val="28"/>
          <w:lang w:val="ru-RU"/>
        </w:rPr>
        <w:t>.</w:t>
      </w:r>
      <w:r>
        <w:rPr>
          <w:rFonts w:ascii="Times New Roman" w:hAnsi="Times New Roman"/>
          <w:color w:val="000000"/>
          <w:sz w:val="28"/>
        </w:rPr>
        <w:t>ru</w:t>
      </w:r>
      <w:r w:rsidRPr="009A6E9E">
        <w:rPr>
          <w:rFonts w:ascii="Times New Roman" w:hAnsi="Times New Roman"/>
          <w:color w:val="000000"/>
          <w:sz w:val="28"/>
          <w:lang w:val="ru-RU"/>
        </w:rPr>
        <w:t>)</w:t>
      </w:r>
      <w:r w:rsidRPr="009A6E9E">
        <w:rPr>
          <w:sz w:val="28"/>
          <w:lang w:val="ru-RU"/>
        </w:rPr>
        <w:br/>
      </w:r>
      <w:bookmarkStart w:id="10" w:name="c563541b-dafa-4bd9-a500-57d2c647696a"/>
      <w:bookmarkEnd w:id="10"/>
      <w:r w:rsidRPr="009A6E9E">
        <w:rPr>
          <w:rFonts w:ascii="Times New Roman" w:hAnsi="Times New Roman"/>
          <w:color w:val="333333"/>
          <w:sz w:val="28"/>
          <w:lang w:val="ru-RU"/>
        </w:rPr>
        <w:t>‌</w:t>
      </w:r>
      <w:bookmarkEnd w:id="7"/>
    </w:p>
    <w:sectPr w:rsidR="000B1610" w:rsidRPr="009A6E9E" w:rsidSect="00C8624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061699"/>
    <w:multiLevelType w:val="multilevel"/>
    <w:tmpl w:val="659ED6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55076A5"/>
    <w:multiLevelType w:val="multilevel"/>
    <w:tmpl w:val="DDDA7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oNotDisplayPageBoundaries/>
  <w:proofState w:spelling="clean" w:grammar="clean"/>
  <w:defaultTabStop w:val="708"/>
  <w:characterSpacingControl w:val="doNotCompress"/>
  <w:compat/>
  <w:rsids>
    <w:rsidRoot w:val="009562D8"/>
    <w:rsid w:val="000B1610"/>
    <w:rsid w:val="000B4694"/>
    <w:rsid w:val="001C3F1F"/>
    <w:rsid w:val="002710B7"/>
    <w:rsid w:val="00380877"/>
    <w:rsid w:val="006043E6"/>
    <w:rsid w:val="0070701D"/>
    <w:rsid w:val="007645D7"/>
    <w:rsid w:val="008E1A59"/>
    <w:rsid w:val="00933FED"/>
    <w:rsid w:val="009562D8"/>
    <w:rsid w:val="009A6E9E"/>
    <w:rsid w:val="00A457EA"/>
    <w:rsid w:val="00C862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86244"/>
    <w:rPr>
      <w:color w:val="0563C1" w:themeColor="hyperlink"/>
      <w:u w:val="single"/>
    </w:rPr>
  </w:style>
  <w:style w:type="table" w:styleId="ac">
    <w:name w:val="Table Grid"/>
    <w:basedOn w:val="a1"/>
    <w:uiPriority w:val="59"/>
    <w:rsid w:val="00C8624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2710B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710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0fe" TargetMode="External"/><Relationship Id="rId13" Type="http://schemas.openxmlformats.org/officeDocument/2006/relationships/hyperlink" Target="https://m.edsoo.ru/7f4110fe" TargetMode="External"/><Relationship Id="rId18" Type="http://schemas.openxmlformats.org/officeDocument/2006/relationships/hyperlink" Target="https://m.edsoo.ru/7f411f36" TargetMode="External"/><Relationship Id="rId26" Type="http://schemas.openxmlformats.org/officeDocument/2006/relationships/hyperlink" Target="https://m.edsoo.ru/7f411f36" TargetMode="External"/><Relationship Id="rId3" Type="http://schemas.openxmlformats.org/officeDocument/2006/relationships/settings" Target="settings.xml"/><Relationship Id="rId21" Type="http://schemas.openxmlformats.org/officeDocument/2006/relationships/hyperlink" Target="https://m.edsoo.ru/7f411f36" TargetMode="External"/><Relationship Id="rId7" Type="http://schemas.openxmlformats.org/officeDocument/2006/relationships/hyperlink" Target="https://m.edsoo.ru/7f4110fe" TargetMode="External"/><Relationship Id="rId12" Type="http://schemas.openxmlformats.org/officeDocument/2006/relationships/hyperlink" Target="https://m.edsoo.ru/7f4110fe" TargetMode="External"/><Relationship Id="rId17" Type="http://schemas.openxmlformats.org/officeDocument/2006/relationships/hyperlink" Target="https://m.edsoo.ru/7f411f36" TargetMode="External"/><Relationship Id="rId25" Type="http://schemas.openxmlformats.org/officeDocument/2006/relationships/hyperlink" Target="https://m.edsoo.ru/7f411f36" TargetMode="External"/><Relationship Id="rId2" Type="http://schemas.openxmlformats.org/officeDocument/2006/relationships/styles" Target="styles.xml"/><Relationship Id="rId16" Type="http://schemas.openxmlformats.org/officeDocument/2006/relationships/hyperlink" Target="https://m.edsoo.ru/7f4110fe" TargetMode="External"/><Relationship Id="rId20" Type="http://schemas.openxmlformats.org/officeDocument/2006/relationships/hyperlink" Target="https://m.edsoo.ru/7f411f36" TargetMode="External"/><Relationship Id="rId1" Type="http://schemas.openxmlformats.org/officeDocument/2006/relationships/numbering" Target="numbering.xml"/><Relationship Id="rId6" Type="http://schemas.openxmlformats.org/officeDocument/2006/relationships/hyperlink" Target="https://m.edsoo.ru/7f4110fe" TargetMode="External"/><Relationship Id="rId11" Type="http://schemas.openxmlformats.org/officeDocument/2006/relationships/hyperlink" Target="https://m.edsoo.ru/7f4110fe" TargetMode="External"/><Relationship Id="rId24" Type="http://schemas.openxmlformats.org/officeDocument/2006/relationships/hyperlink" Target="https://m.edsoo.ru/7f411f36" TargetMode="External"/><Relationship Id="rId5" Type="http://schemas.openxmlformats.org/officeDocument/2006/relationships/image" Target="media/image1.emf"/><Relationship Id="rId15" Type="http://schemas.openxmlformats.org/officeDocument/2006/relationships/hyperlink" Target="https://m.edsoo.ru/7f4110fe" TargetMode="External"/><Relationship Id="rId23" Type="http://schemas.openxmlformats.org/officeDocument/2006/relationships/hyperlink" Target="https://m.edsoo.ru/7f411f36" TargetMode="External"/><Relationship Id="rId28" Type="http://schemas.openxmlformats.org/officeDocument/2006/relationships/theme" Target="theme/theme1.xml"/><Relationship Id="rId10" Type="http://schemas.openxmlformats.org/officeDocument/2006/relationships/hyperlink" Target="https://m.edsoo.ru/7f4110fe" TargetMode="External"/><Relationship Id="rId19" Type="http://schemas.openxmlformats.org/officeDocument/2006/relationships/hyperlink" Target="https://m.edsoo.ru/7f411f36"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14" Type="http://schemas.openxmlformats.org/officeDocument/2006/relationships/hyperlink" Target="https://m.edsoo.ru/7f4110fe" TargetMode="External"/><Relationship Id="rId22" Type="http://schemas.openxmlformats.org/officeDocument/2006/relationships/hyperlink" Target="https://m.edsoo.ru/7f411f3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37</Pages>
  <Words>7960</Words>
  <Characters>45377</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Подстречная Н А</cp:lastModifiedBy>
  <cp:revision>9</cp:revision>
  <cp:lastPrinted>2023-10-25T11:33:00Z</cp:lastPrinted>
  <dcterms:created xsi:type="dcterms:W3CDTF">2023-09-18T20:48:00Z</dcterms:created>
  <dcterms:modified xsi:type="dcterms:W3CDTF">2026-10-26T11:04:00Z</dcterms:modified>
</cp:coreProperties>
</file>