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A0B" w:rsidRDefault="00713A0B">
      <w:pPr>
        <w:spacing w:after="0"/>
        <w:ind w:left="120"/>
      </w:pPr>
      <w:bookmarkStart w:id="0" w:name="_GoBack"/>
    </w:p>
    <w:p w:rsidR="00713A0B" w:rsidRDefault="00EE10F0">
      <w:pPr>
        <w:sectPr w:rsidR="00713A0B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5117006"/>
      <w:r w:rsidRPr="00EE10F0">
        <w:drawing>
          <wp:inline distT="0" distB="0" distL="0" distR="0">
            <wp:extent cx="5940425" cy="8222218"/>
            <wp:effectExtent l="19050" t="0" r="317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2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A0B" w:rsidRDefault="001D7872">
      <w:pPr>
        <w:spacing w:after="0" w:line="264" w:lineRule="auto"/>
        <w:ind w:left="120"/>
        <w:jc w:val="both"/>
      </w:pPr>
      <w:bookmarkStart w:id="2" w:name="block-105117007"/>
      <w:bookmarkEnd w:id="0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713A0B" w:rsidRDefault="00713A0B">
      <w:pPr>
        <w:spacing w:after="0" w:line="264" w:lineRule="auto"/>
        <w:ind w:left="120"/>
        <w:jc w:val="both"/>
      </w:pP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опирается на логическую, доказательную линию. Ценность изучения геометрии на уровне основно</w:t>
      </w:r>
      <w:r w:rsidRPr="00EE10F0">
        <w:rPr>
          <w:rFonts w:ascii="Times New Roman" w:hAnsi="Times New Roman"/>
          <w:color w:val="000000"/>
          <w:sz w:val="28"/>
          <w:lang w:val="ru-RU"/>
        </w:rPr>
        <w:t>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контрпримеры к ложным, проводить рассуждения «от противного», отличать свойства</w:t>
      </w:r>
      <w:r w:rsidRPr="00EE10F0">
        <w:rPr>
          <w:rFonts w:ascii="Times New Roman" w:hAnsi="Times New Roman"/>
          <w:color w:val="000000"/>
          <w:sz w:val="28"/>
          <w:lang w:val="ru-RU"/>
        </w:rPr>
        <w:t xml:space="preserve"> от признаков, формулировать обратные утверждения. 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 xml:space="preserve"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Обучающийся должен научиться определить </w:t>
      </w:r>
      <w:r w:rsidRPr="00EE10F0">
        <w:rPr>
          <w:rFonts w:ascii="Times New Roman" w:hAnsi="Times New Roman"/>
          <w:color w:val="000000"/>
          <w:sz w:val="28"/>
          <w:lang w:val="ru-RU"/>
        </w:rPr>
        <w:t>геометрическую фигуру, описать словами данный чертёж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 изучении</w:t>
      </w:r>
      <w:r w:rsidRPr="00EE10F0">
        <w:rPr>
          <w:rFonts w:ascii="Times New Roman" w:hAnsi="Times New Roman"/>
          <w:color w:val="000000"/>
          <w:sz w:val="28"/>
          <w:lang w:val="ru-RU"/>
        </w:rPr>
        <w:t xml:space="preserve"> геометрии. При решении задач практического характера обучающийся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Крайне важно подчёркивать связи геометрии с другими у</w:t>
      </w:r>
      <w:r w:rsidRPr="00EE10F0">
        <w:rPr>
          <w:rFonts w:ascii="Times New Roman" w:hAnsi="Times New Roman"/>
          <w:color w:val="000000"/>
          <w:sz w:val="28"/>
          <w:lang w:val="ru-RU"/>
        </w:rPr>
        <w:t xml:space="preserve">чебными предметами, мотивировать использовать определения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</w:t>
      </w:r>
      <w:r w:rsidRPr="00EE10F0">
        <w:rPr>
          <w:rFonts w:ascii="Times New Roman" w:hAnsi="Times New Roman"/>
          <w:color w:val="000000"/>
          <w:sz w:val="28"/>
          <w:lang w:val="ru-RU"/>
        </w:rPr>
        <w:t>и «Теорема Пифагора».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 xml:space="preserve">Учебный курс «Геометрия» включает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</w:t>
      </w:r>
      <w:r w:rsidRPr="00EE10F0">
        <w:rPr>
          <w:rFonts w:ascii="Times New Roman" w:hAnsi="Times New Roman"/>
          <w:color w:val="000000"/>
          <w:sz w:val="28"/>
          <w:lang w:val="ru-RU"/>
        </w:rPr>
        <w:t>подобия».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bookmarkStart w:id="3" w:name="6c37334c-5fa9-457a-ad76-d36f127aa8c8"/>
      <w:r w:rsidRPr="00EE10F0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отводится 204 часа: в 7 классе – 68 часов (2 часа в неделю), в 8 классе – 68 часов (2 часа в неделю), в 9 классе – 68 часов (2 часа в неделю).</w:t>
      </w:r>
      <w:bookmarkEnd w:id="3"/>
    </w:p>
    <w:p w:rsidR="00713A0B" w:rsidRPr="00EE10F0" w:rsidRDefault="00713A0B">
      <w:pPr>
        <w:rPr>
          <w:lang w:val="ru-RU"/>
        </w:rPr>
        <w:sectPr w:rsidR="00713A0B" w:rsidRPr="00EE10F0">
          <w:pgSz w:w="11906" w:h="16383"/>
          <w:pgMar w:top="1134" w:right="850" w:bottom="1134" w:left="1701" w:header="720" w:footer="720" w:gutter="0"/>
          <w:cols w:space="720"/>
        </w:sectPr>
      </w:pPr>
    </w:p>
    <w:p w:rsidR="00713A0B" w:rsidRPr="00EE10F0" w:rsidRDefault="001D7872">
      <w:pPr>
        <w:spacing w:after="0" w:line="264" w:lineRule="auto"/>
        <w:ind w:left="120"/>
        <w:jc w:val="both"/>
        <w:rPr>
          <w:lang w:val="ru-RU"/>
        </w:rPr>
      </w:pPr>
      <w:bookmarkStart w:id="4" w:name="block-105117004"/>
      <w:bookmarkEnd w:id="2"/>
      <w:r w:rsidRPr="00EE10F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13A0B" w:rsidRPr="00EE10F0" w:rsidRDefault="00713A0B">
      <w:pPr>
        <w:spacing w:after="0" w:line="264" w:lineRule="auto"/>
        <w:ind w:left="120"/>
        <w:jc w:val="both"/>
        <w:rPr>
          <w:lang w:val="ru-RU"/>
        </w:rPr>
      </w:pPr>
    </w:p>
    <w:p w:rsidR="00713A0B" w:rsidRPr="00EE10F0" w:rsidRDefault="001D7872">
      <w:pPr>
        <w:spacing w:after="0" w:line="264" w:lineRule="auto"/>
        <w:ind w:left="120"/>
        <w:jc w:val="both"/>
        <w:rPr>
          <w:lang w:val="ru-RU"/>
        </w:rPr>
      </w:pPr>
      <w:r w:rsidRPr="00EE10F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13A0B" w:rsidRPr="00EE10F0" w:rsidRDefault="00713A0B">
      <w:pPr>
        <w:spacing w:after="0" w:line="264" w:lineRule="auto"/>
        <w:ind w:left="120"/>
        <w:jc w:val="both"/>
        <w:rPr>
          <w:lang w:val="ru-RU"/>
        </w:rPr>
      </w:pP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Начальные понятия геометрии.</w:t>
      </w:r>
      <w:r w:rsidRPr="00EE10F0">
        <w:rPr>
          <w:rFonts w:ascii="Times New Roman" w:hAnsi="Times New Roman"/>
          <w:color w:val="000000"/>
          <w:sz w:val="28"/>
          <w:lang w:val="ru-RU"/>
        </w:rPr>
        <w:t xml:space="preserve"> Точка, прямая, отрезок, луч. Угол. Виды углов. Вертикальные и смежные углы. Биссектриса угла. Ломаная, многоугольник. Параллельность и перпендикулярность прямых.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Симметричные фигуры. Основные свойства осевой симметрии. Примеры симметрии в окружающем мире.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Основные построения с помощью циркуля и линейки. Треугольник. Высота, медиана, биссектриса, их свойства.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Равнобедренный и равносторонний треугольники. Неравенство треугольника.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Свойства и признаки равнобедренного треугольника. Признаки равенства треугольн</w:t>
      </w:r>
      <w:r w:rsidRPr="00EE10F0">
        <w:rPr>
          <w:rFonts w:ascii="Times New Roman" w:hAnsi="Times New Roman"/>
          <w:color w:val="000000"/>
          <w:sz w:val="28"/>
          <w:lang w:val="ru-RU"/>
        </w:rPr>
        <w:t>иков.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Свойства и признаки параллельных прямых. Сумма углов треугольника. Внешние углы треугольника.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</w:t>
      </w:r>
      <w:r w:rsidRPr="00EE10F0">
        <w:rPr>
          <w:rFonts w:ascii="Times New Roman" w:hAnsi="Times New Roman"/>
          <w:color w:val="000000"/>
          <w:sz w:val="28"/>
          <w:lang w:val="ru-RU"/>
        </w:rPr>
        <w:t>ьный треугольник с углом в 30°.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Неравенства в геометрии: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Геометрическое место точек. Биссектриса угла и серединный перп</w:t>
      </w:r>
      <w:r w:rsidRPr="00EE10F0">
        <w:rPr>
          <w:rFonts w:ascii="Times New Roman" w:hAnsi="Times New Roman"/>
          <w:color w:val="000000"/>
          <w:sz w:val="28"/>
          <w:lang w:val="ru-RU"/>
        </w:rPr>
        <w:t>ендикуляр к отрезку как геометрические места точек.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треугольника.</w:t>
      </w:r>
    </w:p>
    <w:p w:rsidR="00713A0B" w:rsidRPr="00EE10F0" w:rsidRDefault="001D7872">
      <w:pPr>
        <w:spacing w:after="0" w:line="264" w:lineRule="auto"/>
        <w:ind w:left="120"/>
        <w:jc w:val="both"/>
        <w:rPr>
          <w:lang w:val="ru-RU"/>
        </w:rPr>
      </w:pPr>
      <w:r w:rsidRPr="00EE10F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13A0B" w:rsidRPr="00EE10F0" w:rsidRDefault="00713A0B">
      <w:pPr>
        <w:spacing w:after="0" w:line="264" w:lineRule="auto"/>
        <w:ind w:left="120"/>
        <w:jc w:val="both"/>
        <w:rPr>
          <w:lang w:val="ru-RU"/>
        </w:rPr>
      </w:pP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Четырёхугольники. Параллелограмм, его признаки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Метод удвоения медиа</w:t>
      </w:r>
      <w:r w:rsidRPr="00EE10F0">
        <w:rPr>
          <w:rFonts w:ascii="Times New Roman" w:hAnsi="Times New Roman"/>
          <w:color w:val="000000"/>
          <w:sz w:val="28"/>
          <w:lang w:val="ru-RU"/>
        </w:rPr>
        <w:t>ны. Центральная симметрия. Теорема Фалеса и теорема о пропорциональных отрезках.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Средние линии треугольника и трапеции. Центр масс треугольника.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Подобие треугольников, коэффициент подобия. Признаки подобия треугольников. Применение подобия при решении прак</w:t>
      </w:r>
      <w:r w:rsidRPr="00EE10F0">
        <w:rPr>
          <w:rFonts w:ascii="Times New Roman" w:hAnsi="Times New Roman"/>
          <w:color w:val="000000"/>
          <w:sz w:val="28"/>
          <w:lang w:val="ru-RU"/>
        </w:rPr>
        <w:t>тических задач.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lastRenderedPageBreak/>
        <w:t>Свойства площадей геометрических фигур. Формулы для площади треугольника, параллелограмма, ромба и трапеции. Отношение площадей подобных фигур.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Вычисление площадей треугольников и многоугольников на клетчатой бумаге.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 xml:space="preserve">Теорема Пифагора. </w:t>
      </w:r>
      <w:r w:rsidRPr="00EE10F0">
        <w:rPr>
          <w:rFonts w:ascii="Times New Roman" w:hAnsi="Times New Roman"/>
          <w:color w:val="000000"/>
          <w:sz w:val="28"/>
          <w:lang w:val="ru-RU"/>
        </w:rPr>
        <w:t>Применение теоремы Пифагора при решении практических задач.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Вписанные и центральные углы, угол между к</w:t>
      </w:r>
      <w:r w:rsidRPr="00EE10F0">
        <w:rPr>
          <w:rFonts w:ascii="Times New Roman" w:hAnsi="Times New Roman"/>
          <w:color w:val="000000"/>
          <w:sz w:val="28"/>
          <w:lang w:val="ru-RU"/>
        </w:rPr>
        <w:t>асательной и хордой. Углы между хордами и секущими. Вписанные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713A0B" w:rsidRPr="00EE10F0" w:rsidRDefault="001D7872">
      <w:pPr>
        <w:spacing w:after="0" w:line="264" w:lineRule="auto"/>
        <w:ind w:left="120"/>
        <w:jc w:val="both"/>
        <w:rPr>
          <w:lang w:val="ru-RU"/>
        </w:rPr>
      </w:pPr>
      <w:r w:rsidRPr="00EE10F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13A0B" w:rsidRPr="00EE10F0" w:rsidRDefault="00713A0B">
      <w:pPr>
        <w:spacing w:after="0" w:line="264" w:lineRule="auto"/>
        <w:ind w:left="120"/>
        <w:jc w:val="both"/>
        <w:rPr>
          <w:lang w:val="ru-RU"/>
        </w:rPr>
      </w:pP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Синус, косинус, тангенс углов от 0 до 180°. Основное три</w:t>
      </w:r>
      <w:r w:rsidRPr="00EE10F0">
        <w:rPr>
          <w:rFonts w:ascii="Times New Roman" w:hAnsi="Times New Roman"/>
          <w:color w:val="000000"/>
          <w:sz w:val="28"/>
          <w:lang w:val="ru-RU"/>
        </w:rPr>
        <w:t>гонометрическое тождество. Формулы приведения.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Решение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Преобразование подобия. Подобие соответственных элементов.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Теорема о</w:t>
      </w:r>
      <w:r w:rsidRPr="00EE10F0">
        <w:rPr>
          <w:rFonts w:ascii="Times New Roman" w:hAnsi="Times New Roman"/>
          <w:color w:val="000000"/>
          <w:sz w:val="28"/>
          <w:lang w:val="ru-RU"/>
        </w:rPr>
        <w:t xml:space="preserve"> произведении отрезков хорд, теоремы о произведении отрезков секущих, теорема о квадрате касательной.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Вектор, длина (модуль) вектора, сонаправленные векторы, противоположно направленные векторы, коллинеарность векторов, равенство векторов, операции над век</w:t>
      </w:r>
      <w:r w:rsidRPr="00EE10F0">
        <w:rPr>
          <w:rFonts w:ascii="Times New Roman" w:hAnsi="Times New Roman"/>
          <w:color w:val="000000"/>
          <w:sz w:val="28"/>
          <w:lang w:val="ru-RU"/>
        </w:rPr>
        <w:t>торами. Разложение вектора по двум неколлинеарным векторам. Координаты вектора. Скалярное произведение векторов, применение для нахождения длин и углов.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Декартовы координаты на плоскости. Уравнения прямой и окружности в координатах, пересечение окружностей</w:t>
      </w:r>
      <w:r w:rsidRPr="00EE10F0">
        <w:rPr>
          <w:rFonts w:ascii="Times New Roman" w:hAnsi="Times New Roman"/>
          <w:color w:val="000000"/>
          <w:sz w:val="28"/>
          <w:lang w:val="ru-RU"/>
        </w:rPr>
        <w:t xml:space="preserve"> и прямых. Метод координат и его применение.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Правильные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Движения плоскости и внутренние симметрии фигур (элементарные пред</w:t>
      </w:r>
      <w:r w:rsidRPr="00EE10F0">
        <w:rPr>
          <w:rFonts w:ascii="Times New Roman" w:hAnsi="Times New Roman"/>
          <w:color w:val="000000"/>
          <w:sz w:val="28"/>
          <w:lang w:val="ru-RU"/>
        </w:rPr>
        <w:t>ставления). Параллельный перенос. Поворот.</w:t>
      </w:r>
    </w:p>
    <w:p w:rsidR="00713A0B" w:rsidRPr="00EE10F0" w:rsidRDefault="00713A0B">
      <w:pPr>
        <w:rPr>
          <w:lang w:val="ru-RU"/>
        </w:rPr>
        <w:sectPr w:rsidR="00713A0B" w:rsidRPr="00EE10F0">
          <w:pgSz w:w="11906" w:h="16383"/>
          <w:pgMar w:top="1134" w:right="850" w:bottom="1134" w:left="1701" w:header="720" w:footer="720" w:gutter="0"/>
          <w:cols w:space="720"/>
        </w:sectPr>
      </w:pPr>
    </w:p>
    <w:p w:rsidR="00713A0B" w:rsidRPr="00EE10F0" w:rsidRDefault="001D7872">
      <w:pPr>
        <w:spacing w:after="0" w:line="264" w:lineRule="auto"/>
        <w:ind w:left="120"/>
        <w:jc w:val="both"/>
        <w:rPr>
          <w:lang w:val="ru-RU"/>
        </w:rPr>
      </w:pPr>
      <w:bookmarkStart w:id="5" w:name="block-105117005"/>
      <w:bookmarkEnd w:id="4"/>
      <w:r w:rsidRPr="00EE10F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«ГЕОМЕТРИЯ» НА УРОВНЕ ОСНОВНОГО ОБЩЕГО ОБРАЗОВАНИЯ</w:t>
      </w:r>
    </w:p>
    <w:p w:rsidR="00713A0B" w:rsidRPr="00EE10F0" w:rsidRDefault="00713A0B">
      <w:pPr>
        <w:spacing w:after="0" w:line="264" w:lineRule="auto"/>
        <w:ind w:left="120"/>
        <w:jc w:val="both"/>
        <w:rPr>
          <w:lang w:val="ru-RU"/>
        </w:rPr>
      </w:pPr>
    </w:p>
    <w:p w:rsidR="00713A0B" w:rsidRPr="00EE10F0" w:rsidRDefault="001D7872">
      <w:pPr>
        <w:spacing w:after="0" w:line="264" w:lineRule="auto"/>
        <w:ind w:left="120"/>
        <w:jc w:val="both"/>
        <w:rPr>
          <w:lang w:val="ru-RU"/>
        </w:rPr>
      </w:pPr>
      <w:r w:rsidRPr="00EE10F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13A0B" w:rsidRPr="00EE10F0" w:rsidRDefault="00713A0B">
      <w:pPr>
        <w:spacing w:after="0" w:line="264" w:lineRule="auto"/>
        <w:ind w:left="120"/>
        <w:jc w:val="both"/>
        <w:rPr>
          <w:lang w:val="ru-RU"/>
        </w:rPr>
      </w:pP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EE10F0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«Геометрия» характе</w:t>
      </w:r>
      <w:r w:rsidRPr="00EE10F0">
        <w:rPr>
          <w:rFonts w:ascii="Times New Roman" w:hAnsi="Times New Roman"/>
          <w:color w:val="000000"/>
          <w:sz w:val="28"/>
          <w:lang w:val="ru-RU"/>
        </w:rPr>
        <w:t>ризуются: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</w:t>
      </w:r>
      <w:r w:rsidRPr="00EE10F0">
        <w:rPr>
          <w:rFonts w:ascii="Times New Roman" w:hAnsi="Times New Roman"/>
          <w:color w:val="000000"/>
          <w:sz w:val="28"/>
          <w:lang w:val="ru-RU"/>
        </w:rPr>
        <w:t>ладных сферах;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</w:t>
      </w:r>
      <w:r w:rsidRPr="00EE10F0">
        <w:rPr>
          <w:rFonts w:ascii="Times New Roman" w:hAnsi="Times New Roman"/>
          <w:color w:val="000000"/>
          <w:sz w:val="28"/>
          <w:lang w:val="ru-RU"/>
        </w:rPr>
        <w:t>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 xml:space="preserve">установкой на активное участие в </w:t>
      </w:r>
      <w:r w:rsidRPr="00EE10F0">
        <w:rPr>
          <w:rFonts w:ascii="Times New Roman" w:hAnsi="Times New Roman"/>
          <w:color w:val="000000"/>
          <w:sz w:val="28"/>
          <w:lang w:val="ru-RU"/>
        </w:rPr>
        <w:t>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</w:t>
      </w:r>
      <w:r w:rsidRPr="00EE10F0">
        <w:rPr>
          <w:rFonts w:ascii="Times New Roman" w:hAnsi="Times New Roman"/>
          <w:color w:val="000000"/>
          <w:sz w:val="28"/>
          <w:lang w:val="ru-RU"/>
        </w:rPr>
        <w:t>аектории образования и жизненных планов с учётом личных интересов и общественных потребностей;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</w:t>
      </w:r>
      <w:r w:rsidRPr="00EE10F0">
        <w:rPr>
          <w:rFonts w:ascii="Times New Roman" w:hAnsi="Times New Roman"/>
          <w:color w:val="000000"/>
          <w:sz w:val="28"/>
          <w:lang w:val="ru-RU"/>
        </w:rPr>
        <w:t>ческие закономерности в искусстве;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</w:t>
      </w:r>
      <w:r w:rsidRPr="00EE10F0">
        <w:rPr>
          <w:rFonts w:ascii="Times New Roman" w:hAnsi="Times New Roman"/>
          <w:color w:val="000000"/>
          <w:sz w:val="28"/>
          <w:lang w:val="ru-RU"/>
        </w:rPr>
        <w:t>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</w:t>
      </w:r>
      <w:r w:rsidRPr="00EE10F0">
        <w:rPr>
          <w:rFonts w:ascii="Times New Roman" w:hAnsi="Times New Roman"/>
          <w:b/>
          <w:color w:val="000000"/>
          <w:sz w:val="28"/>
          <w:lang w:val="ru-RU"/>
        </w:rPr>
        <w:t>рование культуры здоровья и эмоционального благополучия: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r w:rsidRPr="00EE10F0">
        <w:rPr>
          <w:rFonts w:ascii="Times New Roman" w:hAnsi="Times New Roman"/>
          <w:color w:val="000000"/>
          <w:sz w:val="28"/>
          <w:lang w:val="ru-RU"/>
        </w:rPr>
        <w:t>сформированностью навыка рефлексии, признанием своего права на ошибку и такого же права другого человека;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</w:t>
      </w:r>
      <w:r w:rsidRPr="00EE10F0">
        <w:rPr>
          <w:rFonts w:ascii="Times New Roman" w:hAnsi="Times New Roman"/>
          <w:color w:val="000000"/>
          <w:sz w:val="28"/>
          <w:lang w:val="ru-RU"/>
        </w:rPr>
        <w:t>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</w:t>
      </w:r>
      <w:r w:rsidRPr="00EE10F0">
        <w:rPr>
          <w:rFonts w:ascii="Times New Roman" w:hAnsi="Times New Roman"/>
          <w:color w:val="000000"/>
          <w:sz w:val="28"/>
          <w:lang w:val="ru-RU"/>
        </w:rPr>
        <w:t>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</w:t>
      </w:r>
      <w:r w:rsidRPr="00EE10F0">
        <w:rPr>
          <w:rFonts w:ascii="Times New Roman" w:hAnsi="Times New Roman"/>
          <w:color w:val="000000"/>
          <w:sz w:val="28"/>
          <w:lang w:val="ru-RU"/>
        </w:rPr>
        <w:t xml:space="preserve">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</w:t>
      </w:r>
      <w:r w:rsidRPr="00EE10F0">
        <w:rPr>
          <w:rFonts w:ascii="Times New Roman" w:hAnsi="Times New Roman"/>
          <w:color w:val="000000"/>
          <w:sz w:val="28"/>
          <w:lang w:val="ru-RU"/>
        </w:rPr>
        <w:t>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713A0B" w:rsidRPr="00EE10F0" w:rsidRDefault="00713A0B">
      <w:pPr>
        <w:spacing w:after="0" w:line="264" w:lineRule="auto"/>
        <w:ind w:left="120"/>
        <w:jc w:val="both"/>
        <w:rPr>
          <w:lang w:val="ru-RU"/>
        </w:rPr>
      </w:pPr>
    </w:p>
    <w:p w:rsidR="00713A0B" w:rsidRPr="00EE10F0" w:rsidRDefault="001D7872">
      <w:pPr>
        <w:spacing w:after="0" w:line="264" w:lineRule="auto"/>
        <w:ind w:left="120"/>
        <w:jc w:val="both"/>
        <w:rPr>
          <w:lang w:val="ru-RU"/>
        </w:rPr>
      </w:pPr>
      <w:r w:rsidRPr="00EE10F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13A0B" w:rsidRPr="00EE10F0" w:rsidRDefault="00713A0B">
      <w:pPr>
        <w:spacing w:after="0" w:line="264" w:lineRule="auto"/>
        <w:ind w:left="120"/>
        <w:jc w:val="both"/>
        <w:rPr>
          <w:lang w:val="ru-RU"/>
        </w:rPr>
      </w:pPr>
    </w:p>
    <w:p w:rsidR="00713A0B" w:rsidRPr="00EE10F0" w:rsidRDefault="001D7872">
      <w:pPr>
        <w:spacing w:after="0" w:line="264" w:lineRule="auto"/>
        <w:ind w:left="120"/>
        <w:jc w:val="both"/>
        <w:rPr>
          <w:lang w:val="ru-RU"/>
        </w:rPr>
      </w:pPr>
      <w:r w:rsidRPr="00EE10F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13A0B" w:rsidRPr="00EE10F0" w:rsidRDefault="00713A0B">
      <w:pPr>
        <w:spacing w:after="0" w:line="264" w:lineRule="auto"/>
        <w:ind w:left="120"/>
        <w:jc w:val="both"/>
        <w:rPr>
          <w:lang w:val="ru-RU"/>
        </w:rPr>
      </w:pPr>
    </w:p>
    <w:p w:rsidR="00713A0B" w:rsidRDefault="001D787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713A0B" w:rsidRPr="00EE10F0" w:rsidRDefault="001D787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вы</w:t>
      </w:r>
      <w:r w:rsidRPr="00EE10F0">
        <w:rPr>
          <w:rFonts w:ascii="Times New Roman" w:hAnsi="Times New Roman"/>
          <w:color w:val="000000"/>
          <w:sz w:val="28"/>
          <w:lang w:val="ru-RU"/>
        </w:rPr>
        <w:t>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</w:t>
      </w:r>
      <w:r w:rsidRPr="00EE10F0">
        <w:rPr>
          <w:rFonts w:ascii="Times New Roman" w:hAnsi="Times New Roman"/>
          <w:color w:val="000000"/>
          <w:sz w:val="28"/>
          <w:lang w:val="ru-RU"/>
        </w:rPr>
        <w:t>за;</w:t>
      </w:r>
    </w:p>
    <w:p w:rsidR="00713A0B" w:rsidRPr="00EE10F0" w:rsidRDefault="001D787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713A0B" w:rsidRPr="00EE10F0" w:rsidRDefault="001D787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</w:t>
      </w:r>
      <w:r w:rsidRPr="00EE10F0">
        <w:rPr>
          <w:rFonts w:ascii="Times New Roman" w:hAnsi="Times New Roman"/>
          <w:color w:val="000000"/>
          <w:sz w:val="28"/>
          <w:lang w:val="ru-RU"/>
        </w:rPr>
        <w:t>итерии для выявления закономерностей и противоречий;</w:t>
      </w:r>
    </w:p>
    <w:p w:rsidR="00713A0B" w:rsidRPr="00EE10F0" w:rsidRDefault="001D787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13A0B" w:rsidRPr="00EE10F0" w:rsidRDefault="001D787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</w:t>
      </w:r>
      <w:r w:rsidRPr="00EE10F0">
        <w:rPr>
          <w:rFonts w:ascii="Times New Roman" w:hAnsi="Times New Roman"/>
          <w:color w:val="000000"/>
          <w:sz w:val="28"/>
          <w:lang w:val="ru-RU"/>
        </w:rPr>
        <w:t>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713A0B" w:rsidRPr="00EE10F0" w:rsidRDefault="001D787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задачи (сравнивать несколько вариантов решения, выбирать </w:t>
      </w:r>
      <w:r w:rsidRPr="00EE10F0">
        <w:rPr>
          <w:rFonts w:ascii="Times New Roman" w:hAnsi="Times New Roman"/>
          <w:color w:val="000000"/>
          <w:sz w:val="28"/>
          <w:lang w:val="ru-RU"/>
        </w:rPr>
        <w:t>наиболее подходящий с учётом самостоятельно выделенных критериев).</w:t>
      </w:r>
    </w:p>
    <w:p w:rsidR="00713A0B" w:rsidRDefault="001D787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713A0B" w:rsidRPr="00EE10F0" w:rsidRDefault="001D787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</w:t>
      </w:r>
      <w:r w:rsidRPr="00EE10F0">
        <w:rPr>
          <w:rFonts w:ascii="Times New Roman" w:hAnsi="Times New Roman"/>
          <w:color w:val="000000"/>
          <w:sz w:val="28"/>
          <w:lang w:val="ru-RU"/>
        </w:rPr>
        <w:t>скомое и данное, формировать гипотезу, аргументировать свою позицию, мнение;</w:t>
      </w:r>
    </w:p>
    <w:p w:rsidR="00713A0B" w:rsidRPr="00EE10F0" w:rsidRDefault="001D787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</w:t>
      </w:r>
      <w:r w:rsidRPr="00EE10F0">
        <w:rPr>
          <w:rFonts w:ascii="Times New Roman" w:hAnsi="Times New Roman"/>
          <w:color w:val="000000"/>
          <w:sz w:val="28"/>
          <w:lang w:val="ru-RU"/>
        </w:rPr>
        <w:t>ой;</w:t>
      </w:r>
    </w:p>
    <w:p w:rsidR="00713A0B" w:rsidRPr="00EE10F0" w:rsidRDefault="001D787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713A0B" w:rsidRPr="00EE10F0" w:rsidRDefault="001D787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</w:t>
      </w:r>
      <w:r w:rsidRPr="00EE10F0">
        <w:rPr>
          <w:rFonts w:ascii="Times New Roman" w:hAnsi="Times New Roman"/>
          <w:color w:val="000000"/>
          <w:sz w:val="28"/>
          <w:lang w:val="ru-RU"/>
        </w:rPr>
        <w:t xml:space="preserve"> развитии в новых условиях.</w:t>
      </w:r>
    </w:p>
    <w:p w:rsidR="00713A0B" w:rsidRDefault="001D787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13A0B" w:rsidRPr="00EE10F0" w:rsidRDefault="001D787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713A0B" w:rsidRPr="00EE10F0" w:rsidRDefault="001D787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13A0B" w:rsidRPr="00EE10F0" w:rsidRDefault="001D787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713A0B" w:rsidRPr="00EE10F0" w:rsidRDefault="001D787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713A0B" w:rsidRDefault="001D787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</w:t>
      </w:r>
      <w:r>
        <w:rPr>
          <w:rFonts w:ascii="Times New Roman" w:hAnsi="Times New Roman"/>
          <w:b/>
          <w:color w:val="000000"/>
          <w:sz w:val="28"/>
        </w:rPr>
        <w:t>альные учебные действия:</w:t>
      </w:r>
    </w:p>
    <w:p w:rsidR="00713A0B" w:rsidRPr="00EE10F0" w:rsidRDefault="001D787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EE10F0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</w:t>
      </w:r>
      <w:r w:rsidRPr="00EE10F0">
        <w:rPr>
          <w:rFonts w:ascii="Times New Roman" w:hAnsi="Times New Roman"/>
          <w:color w:val="000000"/>
          <w:sz w:val="28"/>
          <w:lang w:val="ru-RU"/>
        </w:rPr>
        <w:t>езультат;</w:t>
      </w:r>
    </w:p>
    <w:p w:rsidR="00713A0B" w:rsidRPr="00EE10F0" w:rsidRDefault="001D787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</w:t>
      </w:r>
      <w:r w:rsidRPr="00EE10F0">
        <w:rPr>
          <w:rFonts w:ascii="Times New Roman" w:hAnsi="Times New Roman"/>
          <w:color w:val="000000"/>
          <w:sz w:val="28"/>
          <w:lang w:val="ru-RU"/>
        </w:rPr>
        <w:t>, в корректной форме формулировать разногласия, свои возражения;</w:t>
      </w:r>
    </w:p>
    <w:p w:rsidR="00713A0B" w:rsidRPr="00EE10F0" w:rsidRDefault="001D787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713A0B" w:rsidRPr="00EE10F0" w:rsidRDefault="001D787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понимать и использ</w:t>
      </w:r>
      <w:r w:rsidRPr="00EE10F0">
        <w:rPr>
          <w:rFonts w:ascii="Times New Roman" w:hAnsi="Times New Roman"/>
          <w:color w:val="000000"/>
          <w:sz w:val="28"/>
          <w:lang w:val="ru-RU"/>
        </w:rPr>
        <w:t xml:space="preserve">овать преимущества командной и индивидуальной работы при решении учебных математических задач; </w:t>
      </w:r>
    </w:p>
    <w:p w:rsidR="00713A0B" w:rsidRPr="00EE10F0" w:rsidRDefault="001D787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</w:t>
      </w:r>
      <w:r w:rsidRPr="00EE10F0">
        <w:rPr>
          <w:rFonts w:ascii="Times New Roman" w:hAnsi="Times New Roman"/>
          <w:color w:val="000000"/>
          <w:sz w:val="28"/>
          <w:lang w:val="ru-RU"/>
        </w:rPr>
        <w:t>, обобщать мнения нескольких людей;</w:t>
      </w:r>
    </w:p>
    <w:p w:rsidR="00713A0B" w:rsidRPr="00EE10F0" w:rsidRDefault="001D787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</w:t>
      </w:r>
      <w:r w:rsidRPr="00EE10F0">
        <w:rPr>
          <w:rFonts w:ascii="Times New Roman" w:hAnsi="Times New Roman"/>
          <w:color w:val="000000"/>
          <w:sz w:val="28"/>
          <w:lang w:val="ru-RU"/>
        </w:rPr>
        <w:t xml:space="preserve"> продукт по критериям, сформулированным участниками взаимодействия.</w:t>
      </w:r>
    </w:p>
    <w:p w:rsidR="00713A0B" w:rsidRPr="00EE10F0" w:rsidRDefault="00713A0B">
      <w:pPr>
        <w:spacing w:after="0" w:line="264" w:lineRule="auto"/>
        <w:ind w:left="120"/>
        <w:jc w:val="both"/>
        <w:rPr>
          <w:lang w:val="ru-RU"/>
        </w:rPr>
      </w:pPr>
    </w:p>
    <w:p w:rsidR="00713A0B" w:rsidRPr="00EE10F0" w:rsidRDefault="001D7872">
      <w:pPr>
        <w:spacing w:after="0" w:line="264" w:lineRule="auto"/>
        <w:ind w:left="120"/>
        <w:jc w:val="both"/>
        <w:rPr>
          <w:lang w:val="ru-RU"/>
        </w:rPr>
      </w:pPr>
      <w:r w:rsidRPr="00EE10F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13A0B" w:rsidRPr="00EE10F0" w:rsidRDefault="00713A0B">
      <w:pPr>
        <w:spacing w:after="0" w:line="264" w:lineRule="auto"/>
        <w:ind w:left="120"/>
        <w:jc w:val="both"/>
        <w:rPr>
          <w:lang w:val="ru-RU"/>
        </w:rPr>
      </w:pPr>
    </w:p>
    <w:p w:rsidR="00713A0B" w:rsidRPr="00EE10F0" w:rsidRDefault="001D7872">
      <w:pPr>
        <w:spacing w:after="0" w:line="264" w:lineRule="auto"/>
        <w:ind w:left="120"/>
        <w:jc w:val="both"/>
        <w:rPr>
          <w:lang w:val="ru-RU"/>
        </w:rPr>
      </w:pPr>
      <w:r w:rsidRPr="00EE10F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13A0B" w:rsidRPr="00EE10F0" w:rsidRDefault="001D787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план, алгоритм решения задачи (или его часть), выбирать способ решения с учётом имеющихся ресурсов </w:t>
      </w:r>
      <w:r w:rsidRPr="00EE10F0">
        <w:rPr>
          <w:rFonts w:ascii="Times New Roman" w:hAnsi="Times New Roman"/>
          <w:color w:val="000000"/>
          <w:sz w:val="28"/>
          <w:lang w:val="ru-RU"/>
        </w:rPr>
        <w:t>и собственных возможностей, аргументировать и корректировать варианты решений с учётом новой информации.</w:t>
      </w:r>
    </w:p>
    <w:p w:rsidR="00713A0B" w:rsidRDefault="001D787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713A0B" w:rsidRPr="00EE10F0" w:rsidRDefault="001D787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713A0B" w:rsidRPr="00EE10F0" w:rsidRDefault="001D787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предвидеть тру</w:t>
      </w:r>
      <w:r w:rsidRPr="00EE10F0">
        <w:rPr>
          <w:rFonts w:ascii="Times New Roman" w:hAnsi="Times New Roman"/>
          <w:color w:val="000000"/>
          <w:sz w:val="28"/>
          <w:lang w:val="ru-RU"/>
        </w:rPr>
        <w:t>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713A0B" w:rsidRPr="00EE10F0" w:rsidRDefault="001D787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</w:t>
      </w:r>
      <w:r w:rsidRPr="00EE10F0">
        <w:rPr>
          <w:rFonts w:ascii="Times New Roman" w:hAnsi="Times New Roman"/>
          <w:color w:val="000000"/>
          <w:sz w:val="28"/>
          <w:lang w:val="ru-RU"/>
        </w:rPr>
        <w:t>стижения или недостижения цели, находить ошибку, давать оценку приобретённому опыту.</w:t>
      </w:r>
    </w:p>
    <w:p w:rsidR="00713A0B" w:rsidRPr="00EE10F0" w:rsidRDefault="00713A0B">
      <w:pPr>
        <w:spacing w:after="0" w:line="264" w:lineRule="auto"/>
        <w:ind w:left="120"/>
        <w:jc w:val="both"/>
        <w:rPr>
          <w:lang w:val="ru-RU"/>
        </w:rPr>
      </w:pPr>
    </w:p>
    <w:p w:rsidR="00713A0B" w:rsidRPr="00EE10F0" w:rsidRDefault="001D7872">
      <w:pPr>
        <w:spacing w:after="0" w:line="264" w:lineRule="auto"/>
        <w:ind w:left="120"/>
        <w:jc w:val="both"/>
        <w:rPr>
          <w:lang w:val="ru-RU"/>
        </w:rPr>
      </w:pPr>
      <w:r w:rsidRPr="00EE10F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13A0B" w:rsidRPr="00EE10F0" w:rsidRDefault="00713A0B">
      <w:pPr>
        <w:spacing w:after="0" w:line="264" w:lineRule="auto"/>
        <w:ind w:left="120"/>
        <w:jc w:val="both"/>
        <w:rPr>
          <w:lang w:val="ru-RU"/>
        </w:rPr>
      </w:pP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EE10F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10F0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EE10F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Распознавать изученные геометрические фигуры, определять их взаимн</w:t>
      </w:r>
      <w:r w:rsidRPr="00EE10F0">
        <w:rPr>
          <w:rFonts w:ascii="Times New Roman" w:hAnsi="Times New Roman"/>
          <w:color w:val="000000"/>
          <w:sz w:val="28"/>
          <w:lang w:val="ru-RU"/>
        </w:rPr>
        <w:t>ое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Делать грубую оценку линейных и угловых величин предметов в реальной жи</w:t>
      </w:r>
      <w:r w:rsidRPr="00EE10F0">
        <w:rPr>
          <w:rFonts w:ascii="Times New Roman" w:hAnsi="Times New Roman"/>
          <w:color w:val="000000"/>
          <w:sz w:val="28"/>
          <w:lang w:val="ru-RU"/>
        </w:rPr>
        <w:t>зни, размеров природных объектов. Различать размеры этих объектов по порядку величины.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Строить чертежи к геометрическим задачам.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треугольников, использовать признаки и свойства равнобедренных треугольников при решении зада</w:t>
      </w:r>
      <w:r w:rsidRPr="00EE10F0">
        <w:rPr>
          <w:rFonts w:ascii="Times New Roman" w:hAnsi="Times New Roman"/>
          <w:color w:val="000000"/>
          <w:sz w:val="28"/>
          <w:lang w:val="ru-RU"/>
        </w:rPr>
        <w:t>ч.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Проводить логические рассуждения с использованием геометрических теорем.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Определять п</w:t>
      </w:r>
      <w:r w:rsidRPr="00EE10F0">
        <w:rPr>
          <w:rFonts w:ascii="Times New Roman" w:hAnsi="Times New Roman"/>
          <w:color w:val="000000"/>
          <w:sz w:val="28"/>
          <w:lang w:val="ru-RU"/>
        </w:rPr>
        <w:t>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Решать задачи на клетчатой бумаге.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Проводить вычисления и находить числовые</w:t>
      </w:r>
      <w:r w:rsidRPr="00EE10F0">
        <w:rPr>
          <w:rFonts w:ascii="Times New Roman" w:hAnsi="Times New Roman"/>
          <w:color w:val="000000"/>
          <w:sz w:val="28"/>
          <w:lang w:val="ru-RU"/>
        </w:rPr>
        <w:t xml:space="preserve"> и буквенные значения углов в 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Владеть понятие</w:t>
      </w:r>
      <w:r w:rsidRPr="00EE10F0">
        <w:rPr>
          <w:rFonts w:ascii="Times New Roman" w:hAnsi="Times New Roman"/>
          <w:color w:val="000000"/>
          <w:sz w:val="28"/>
          <w:lang w:val="ru-RU"/>
        </w:rPr>
        <w:t>м геометрического места точек. Уметь определять биссектрису угла и серединный перпендикуляр к отрезку как геометрические места точек.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Формулировать определения окружности и круга, хорды и диаметра окружности, пользоваться их свойствами. Уметь применять эти</w:t>
      </w:r>
      <w:r w:rsidRPr="00EE10F0">
        <w:rPr>
          <w:rFonts w:ascii="Times New Roman" w:hAnsi="Times New Roman"/>
          <w:color w:val="000000"/>
          <w:sz w:val="28"/>
          <w:lang w:val="ru-RU"/>
        </w:rPr>
        <w:t xml:space="preserve"> свойства при решении задач.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Владеть 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 о том, что серединные перпендикуляры к сторонам тре</w:t>
      </w:r>
      <w:r w:rsidRPr="00EE10F0">
        <w:rPr>
          <w:rFonts w:ascii="Times New Roman" w:hAnsi="Times New Roman"/>
          <w:color w:val="000000"/>
          <w:sz w:val="28"/>
          <w:lang w:val="ru-RU"/>
        </w:rPr>
        <w:t>угольника пересекаются в одной точке.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простейшими геометрическими неравенствами, понимать их практически</w:t>
      </w:r>
      <w:r w:rsidRPr="00EE10F0">
        <w:rPr>
          <w:rFonts w:ascii="Times New Roman" w:hAnsi="Times New Roman"/>
          <w:color w:val="000000"/>
          <w:sz w:val="28"/>
          <w:lang w:val="ru-RU"/>
        </w:rPr>
        <w:t>й смысл.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Проводить основные геометрические построения с помощью циркуля и линейки.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10F0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EE10F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 xml:space="preserve">Распознавать основные виды четырёхугольников, их элементы, пользоваться их свойствами при </w:t>
      </w:r>
      <w:r w:rsidRPr="00EE10F0">
        <w:rPr>
          <w:rFonts w:ascii="Times New Roman" w:hAnsi="Times New Roman"/>
          <w:color w:val="000000"/>
          <w:sz w:val="28"/>
          <w:lang w:val="ru-RU"/>
        </w:rPr>
        <w:t>решении геометрических задач.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Применять свойства точки пересечения медиан треугольника (центра масс) в решении задач.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Владеть понятием средней линии треугольника и трапеции, применять их свойства при решении геометрических задач. Пользоваться теоремой Фале</w:t>
      </w:r>
      <w:r w:rsidRPr="00EE10F0">
        <w:rPr>
          <w:rFonts w:ascii="Times New Roman" w:hAnsi="Times New Roman"/>
          <w:color w:val="000000"/>
          <w:sz w:val="28"/>
          <w:lang w:val="ru-RU"/>
        </w:rPr>
        <w:t>са и теоремой о пропорциональных отрезках, применять их для решения практических задач.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Применять признаки подобия треугольников в решении геометрических задач.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Пользоваться теоремой Пифагора для решения геометрических и практических задач. Строить математ</w:t>
      </w:r>
      <w:r w:rsidRPr="00EE10F0">
        <w:rPr>
          <w:rFonts w:ascii="Times New Roman" w:hAnsi="Times New Roman"/>
          <w:color w:val="000000"/>
          <w:sz w:val="28"/>
          <w:lang w:val="ru-RU"/>
        </w:rPr>
        <w:t>ическую модель в практических задачах, самостоятельно делать чертёж и находить соответствующие длины.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Владеть понятиями синуса, косинуса и тангенса острого угла прямоугольного треугольника. Пользоваться этими понятиями для решения практических задач.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Вычис</w:t>
      </w:r>
      <w:r w:rsidRPr="00EE10F0">
        <w:rPr>
          <w:rFonts w:ascii="Times New Roman" w:hAnsi="Times New Roman"/>
          <w:color w:val="000000"/>
          <w:sz w:val="28"/>
          <w:lang w:val="ru-RU"/>
        </w:rPr>
        <w:t>лять (различными способами) площадь треугольника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Владеть понятиями вписанного и центрального угла, использовать теоремы о вписанны</w:t>
      </w:r>
      <w:r w:rsidRPr="00EE10F0">
        <w:rPr>
          <w:rFonts w:ascii="Times New Roman" w:hAnsi="Times New Roman"/>
          <w:color w:val="000000"/>
          <w:sz w:val="28"/>
          <w:lang w:val="ru-RU"/>
        </w:rPr>
        <w:t>х углах, углах между хордами (секущими) и угле между касательной и хордой при решении геометрических задач.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Владеть понятием описанного четырёхугольника, применять свойства описанного четырёхугольника при решении задач.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 xml:space="preserve">Применять полученные знания на </w:t>
      </w:r>
      <w:r w:rsidRPr="00EE10F0">
        <w:rPr>
          <w:rFonts w:ascii="Times New Roman" w:hAnsi="Times New Roman"/>
          <w:color w:val="000000"/>
          <w:sz w:val="28"/>
          <w:lang w:val="ru-RU"/>
        </w:rPr>
        <w:t>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10F0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EE10F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</w:t>
      </w:r>
      <w:r w:rsidRPr="00EE10F0">
        <w:rPr>
          <w:rFonts w:ascii="Times New Roman" w:hAnsi="Times New Roman"/>
          <w:color w:val="000000"/>
          <w:sz w:val="28"/>
          <w:lang w:val="ru-RU"/>
        </w:rPr>
        <w:t>результаты: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 xml:space="preserve">Знать тригонометрические функции острых углов, находить с их помощью различные элементы прямоугольного треугольника («решение </w:t>
      </w:r>
      <w:r w:rsidRPr="00EE10F0">
        <w:rPr>
          <w:rFonts w:ascii="Times New Roman" w:hAnsi="Times New Roman"/>
          <w:color w:val="000000"/>
          <w:sz w:val="28"/>
          <w:lang w:val="ru-RU"/>
        </w:rPr>
        <w:lastRenderedPageBreak/>
        <w:t>прямоугольных треугольников»). Находить (с помощью калькулятора) длины и углы для нетабличных значений.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Пользоваться ф</w:t>
      </w:r>
      <w:r w:rsidRPr="00EE10F0">
        <w:rPr>
          <w:rFonts w:ascii="Times New Roman" w:hAnsi="Times New Roman"/>
          <w:color w:val="000000"/>
          <w:sz w:val="28"/>
          <w:lang w:val="ru-RU"/>
        </w:rPr>
        <w:t>ормулами приведения и основным тригонометрическим тождеством для нахождения соотношений между тригонометрическими величинами.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Использовать теоремы синусов и косинусов для нахождения различных элементов треугольника («решение треугольников»), применять их п</w:t>
      </w:r>
      <w:r w:rsidRPr="00EE10F0">
        <w:rPr>
          <w:rFonts w:ascii="Times New Roman" w:hAnsi="Times New Roman"/>
          <w:color w:val="000000"/>
          <w:sz w:val="28"/>
          <w:lang w:val="ru-RU"/>
        </w:rPr>
        <w:t>ри решении геометрических задач.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</w:t>
      </w:r>
      <w:r w:rsidRPr="00EE10F0">
        <w:rPr>
          <w:rFonts w:ascii="Times New Roman" w:hAnsi="Times New Roman"/>
          <w:color w:val="000000"/>
          <w:sz w:val="28"/>
          <w:lang w:val="ru-RU"/>
        </w:rPr>
        <w:t>актических задачах. Уметь приводить примеры подобных фигур в окружающем мире.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Пользоваться теоремами о произведении отрезков хорд, о произведении отрезков секущих, о квадрате касательной.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Пользоваться векторами, понимать их геометрический и физический смыс</w:t>
      </w:r>
      <w:r w:rsidRPr="00EE10F0">
        <w:rPr>
          <w:rFonts w:ascii="Times New Roman" w:hAnsi="Times New Roman"/>
          <w:color w:val="000000"/>
          <w:sz w:val="28"/>
          <w:lang w:val="ru-RU"/>
        </w:rPr>
        <w:t>л, применять их в решении геометрических и физических задач. Применять скалярное произведение векторов для нахождения длин и углов.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Пользоваться методом координат на плоскости, применять его в решении геометрических и практических задач.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 xml:space="preserve">Владеть понятиями </w:t>
      </w:r>
      <w:r w:rsidRPr="00EE10F0">
        <w:rPr>
          <w:rFonts w:ascii="Times New Roman" w:hAnsi="Times New Roman"/>
          <w:color w:val="000000"/>
          <w:sz w:val="28"/>
          <w:lang w:val="ru-RU"/>
        </w:rPr>
        <w:t>правильного многоугольника, длины окружности,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Находить оси (или центры) симметрии фигур, применять движения плоскос</w:t>
      </w:r>
      <w:r w:rsidRPr="00EE10F0">
        <w:rPr>
          <w:rFonts w:ascii="Times New Roman" w:hAnsi="Times New Roman"/>
          <w:color w:val="000000"/>
          <w:sz w:val="28"/>
          <w:lang w:val="ru-RU"/>
        </w:rPr>
        <w:t>ти в простейших случаях.</w:t>
      </w:r>
    </w:p>
    <w:p w:rsidR="00713A0B" w:rsidRPr="00EE10F0" w:rsidRDefault="001D7872">
      <w:pPr>
        <w:spacing w:after="0" w:line="264" w:lineRule="auto"/>
        <w:ind w:firstLine="600"/>
        <w:jc w:val="both"/>
        <w:rPr>
          <w:lang w:val="ru-RU"/>
        </w:rPr>
      </w:pPr>
      <w:r w:rsidRPr="00EE10F0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калькулятором).</w:t>
      </w:r>
    </w:p>
    <w:p w:rsidR="00713A0B" w:rsidRPr="00EE10F0" w:rsidRDefault="00713A0B">
      <w:pPr>
        <w:rPr>
          <w:lang w:val="ru-RU"/>
        </w:rPr>
        <w:sectPr w:rsidR="00713A0B" w:rsidRPr="00EE10F0">
          <w:pgSz w:w="11906" w:h="16383"/>
          <w:pgMar w:top="1134" w:right="850" w:bottom="1134" w:left="1701" w:header="720" w:footer="720" w:gutter="0"/>
          <w:cols w:space="720"/>
        </w:sectPr>
      </w:pPr>
    </w:p>
    <w:p w:rsidR="00713A0B" w:rsidRDefault="001D7872">
      <w:pPr>
        <w:spacing w:after="0"/>
        <w:ind w:left="120"/>
      </w:pPr>
      <w:bookmarkStart w:id="7" w:name="block-105117008"/>
      <w:bookmarkEnd w:id="5"/>
      <w:r w:rsidRPr="00EE10F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13A0B" w:rsidRDefault="001D78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50"/>
        <w:gridCol w:w="4387"/>
        <w:gridCol w:w="1561"/>
        <w:gridCol w:w="1841"/>
        <w:gridCol w:w="1910"/>
        <w:gridCol w:w="3191"/>
      </w:tblGrid>
      <w:tr w:rsidR="00713A0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3A0B" w:rsidRDefault="00713A0B">
            <w:pPr>
              <w:spacing w:after="0"/>
              <w:ind w:left="135"/>
            </w:pPr>
          </w:p>
        </w:tc>
      </w:tr>
      <w:tr w:rsidR="00713A0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3A0B" w:rsidRDefault="00713A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3A0B" w:rsidRDefault="00713A0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3A0B" w:rsidRDefault="00713A0B"/>
        </w:tc>
      </w:tr>
      <w:tr w:rsidR="00713A0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геометрические фигуры и их </w:t>
            </w: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геометрических величин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https://m.edsoo.ru/X7R1N7Z5U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https://m.edsoo.ru/M7X3J1O9O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13A0B" w:rsidRPr="00EE10F0" w:rsidRDefault="001D7872">
            <w:pPr>
              <w:spacing w:after="0"/>
              <w:ind w:left="135"/>
              <w:rPr>
                <w:lang w:val="ru-RU"/>
              </w:rPr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Параллельные прямые, </w:t>
            </w: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>сумма углов треугольника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https://m.edsoo.ru/B6L1F3M6X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13A0B" w:rsidRPr="00EE10F0" w:rsidRDefault="001D7872">
            <w:pPr>
              <w:spacing w:after="0"/>
              <w:ind w:left="135"/>
              <w:rPr>
                <w:lang w:val="ru-RU"/>
              </w:rPr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круг. Геометрические 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https://m.edsoo.ru/B5P5X5U5X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https://m.edsoo.ru/L8I4D5K9W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3A0B" w:rsidRPr="00EE10F0" w:rsidRDefault="001D7872">
            <w:pPr>
              <w:spacing w:after="0"/>
              <w:ind w:left="135"/>
              <w:rPr>
                <w:lang w:val="ru-RU"/>
              </w:rPr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13A0B" w:rsidRDefault="00713A0B"/>
        </w:tc>
      </w:tr>
    </w:tbl>
    <w:p w:rsidR="00713A0B" w:rsidRDefault="00713A0B">
      <w:pPr>
        <w:sectPr w:rsidR="00713A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3A0B" w:rsidRDefault="001D78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5"/>
        <w:gridCol w:w="4558"/>
        <w:gridCol w:w="1503"/>
        <w:gridCol w:w="1841"/>
        <w:gridCol w:w="1910"/>
        <w:gridCol w:w="3203"/>
      </w:tblGrid>
      <w:tr w:rsidR="00713A0B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3A0B" w:rsidRDefault="00713A0B">
            <w:pPr>
              <w:spacing w:after="0"/>
              <w:ind w:left="135"/>
            </w:pPr>
          </w:p>
        </w:tc>
      </w:tr>
      <w:tr w:rsidR="00713A0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3A0B" w:rsidRDefault="00713A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3A0B" w:rsidRDefault="00713A0B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3A0B" w:rsidRDefault="00713A0B"/>
        </w:tc>
      </w:tr>
      <w:tr w:rsidR="00713A0B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https://m.edsoo.ru/V1P3M2J0I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13A0B" w:rsidRPr="00EE10F0" w:rsidRDefault="001D7872">
            <w:pPr>
              <w:spacing w:after="0"/>
              <w:ind w:left="135"/>
              <w:rPr>
                <w:lang w:val="ru-RU"/>
              </w:rPr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Фалеса и теорема о пропорциональных </w:t>
            </w: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>отрезках, подобные треугольники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https://m.edsoo.ru/H0J8N8N5Z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Площадь. Нахождение площадей треугольников и многоугольных фигур. </w:t>
            </w: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https://m.edsoo.ru/U3V4T3P5V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13A0B" w:rsidRPr="00EE10F0" w:rsidRDefault="001D7872">
            <w:pPr>
              <w:spacing w:after="0"/>
              <w:ind w:left="135"/>
              <w:rPr>
                <w:lang w:val="ru-RU"/>
              </w:rPr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начала тригонометрии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https://m.edsoo.ru/H3K4L7U5A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13A0B" w:rsidRPr="00EE10F0" w:rsidRDefault="001D7872">
            <w:pPr>
              <w:spacing w:after="0"/>
              <w:ind w:left="135"/>
              <w:rPr>
                <w:lang w:val="ru-RU"/>
              </w:rPr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Углы в окружности. Вписанные и описанные </w:t>
            </w: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>четырехугольники. Касательные к окружности. Касание окружностей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https://m.edsoo.ru/Y5D7S0S2O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знаний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https://m.edsoo.ru/F9I2U0A7N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3A0B" w:rsidRPr="00EE10F0" w:rsidRDefault="001D7872">
            <w:pPr>
              <w:spacing w:after="0"/>
              <w:ind w:left="135"/>
              <w:rPr>
                <w:lang w:val="ru-RU"/>
              </w:rPr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13A0B" w:rsidRDefault="00713A0B"/>
        </w:tc>
      </w:tr>
    </w:tbl>
    <w:p w:rsidR="00713A0B" w:rsidRDefault="00713A0B">
      <w:pPr>
        <w:sectPr w:rsidR="00713A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3A0B" w:rsidRDefault="001D78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5"/>
        <w:gridCol w:w="4383"/>
        <w:gridCol w:w="1539"/>
        <w:gridCol w:w="1841"/>
        <w:gridCol w:w="1910"/>
        <w:gridCol w:w="3252"/>
      </w:tblGrid>
      <w:tr w:rsidR="00713A0B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13A0B" w:rsidRDefault="00713A0B">
            <w:pPr>
              <w:spacing w:after="0"/>
              <w:ind w:left="135"/>
            </w:pPr>
          </w:p>
        </w:tc>
      </w:tr>
      <w:tr w:rsidR="00713A0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3A0B" w:rsidRDefault="00713A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3A0B" w:rsidRDefault="00713A0B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3A0B" w:rsidRDefault="00713A0B"/>
        </w:tc>
      </w:tr>
      <w:tr w:rsidR="00713A0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Тригонометрия. Теоремы косинусов и синусов.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https://m.edsoo.ru/N5C1F0Y8Q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13A0B" w:rsidRPr="00EE10F0" w:rsidRDefault="001D7872">
            <w:pPr>
              <w:spacing w:after="0"/>
              <w:ind w:left="135"/>
              <w:rPr>
                <w:lang w:val="ru-RU"/>
              </w:rPr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Метрические соотношения в 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https://m.edsoo.ru/Y1C1H2L7A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https://m.edsoo.ru/G9G1S4I4Q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Декартовы координаты на плоскости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https://m.edsoo.ru/D7D4T0S9Z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многоугольники. Длина окружности и площадь круга.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площадей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https://m.edsoo.ru/Q3Y8W0H3L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Движения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https://m.edsoo.ru/G6D6E5E9J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https://m.edsoo.ru/A7C2G3N3P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3A0B" w:rsidRPr="00EE10F0" w:rsidRDefault="001D7872">
            <w:pPr>
              <w:spacing w:after="0"/>
              <w:ind w:left="135"/>
              <w:rPr>
                <w:lang w:val="ru-RU"/>
              </w:rPr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 w:rsidRPr="00EE1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13A0B" w:rsidRDefault="00713A0B"/>
        </w:tc>
      </w:tr>
    </w:tbl>
    <w:p w:rsidR="00713A0B" w:rsidRDefault="00713A0B">
      <w:pPr>
        <w:sectPr w:rsidR="00713A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3A0B" w:rsidRDefault="00713A0B">
      <w:pPr>
        <w:sectPr w:rsidR="00713A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3A0B" w:rsidRDefault="001D7872">
      <w:pPr>
        <w:spacing w:after="0"/>
        <w:ind w:left="120"/>
      </w:pPr>
      <w:bookmarkStart w:id="8" w:name="block-10511700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13A0B" w:rsidRDefault="001D78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1"/>
        <w:gridCol w:w="3527"/>
        <w:gridCol w:w="1183"/>
        <w:gridCol w:w="1841"/>
        <w:gridCol w:w="1910"/>
        <w:gridCol w:w="1347"/>
        <w:gridCol w:w="3301"/>
      </w:tblGrid>
      <w:tr w:rsidR="00713A0B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3A0B" w:rsidRDefault="00713A0B">
            <w:pPr>
              <w:spacing w:after="0"/>
              <w:ind w:left="135"/>
            </w:pPr>
          </w:p>
        </w:tc>
      </w:tr>
      <w:tr w:rsidR="00713A0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3A0B" w:rsidRDefault="00713A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3A0B" w:rsidRDefault="00713A0B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3A0B" w:rsidRDefault="00713A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3A0B" w:rsidRDefault="00713A0B"/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Простейшие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геометрические объекты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https://m.edsoo.ru/E6S5C6P5P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Многоугольник, ломаная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https://m.edsoo.ru/M4V9J3F6C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https://m.edsoo.ru/X6F8T0S3D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https://m.edsoo.ru/Y3E9K8B4W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https://m.edsoo.ru/H5M5V4O9M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https://m.edsoo.ru/Q2G6M6O3E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3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https://m.edsoo.ru/U6K5T4Y6I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3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https://m.edsoo.ru/S4O0X4W6W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3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https://m.edsoo.ru/D8V2M4A0B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3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https://m.edsoo.ru/P8S4Z1A9H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линейных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3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https://m.edsoo.ru/Z2F0O3N2F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3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https://m.edsoo.ru/Z0D0R8W8H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3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https://m.edsoo.ru/N1Q1W6S8U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3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https://m.edsoo.ru/M8Q6P0K7F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равных треугольниках и первичные представления о равных фигурах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3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https://m.edsoo.ru/R2Z3Z7C4A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</w:t>
            </w:r>
            <w:r>
              <w:rPr>
                <w:rFonts w:ascii="Times New Roman" w:hAnsi="Times New Roman"/>
                <w:color w:val="000000"/>
                <w:sz w:val="24"/>
              </w:rPr>
              <w:t>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3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https://m.edsoo.ru/O0F3Z2U1X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4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https://m.edsoo.ru/W6I1F1H4Q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равенства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4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https://m.edsoo.ru/W9L8Y6Q3P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4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https://m.edsoo.ru/M3D6D7P1Z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равенства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4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https://m.edsoo.ru/R8F9V4Q5I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4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https://m.edsoo.ru/M2Y0Q4A0S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равенства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прямоугольных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4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https://m.edsoo.ru/J5Y8E0M8B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равенства прямоугольных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4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https://m.edsoo.ru/E0D8R0N5D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Свойство медианы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4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https://m.edsoo.ru/D3L6Y3O1I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4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https://m.edsoo.ru/M4U9R8X9M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Равнобедренные и равносторонние треугольники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4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https://m.edsoo.ru/L4I4W6L5V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5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https://m.edsoo.ru/O7Q7R3S9V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5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https://m.edsoo.ru/S4J3N9L6B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и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5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https://m.edsoo.ru/A6D8S4H4U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5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https://m.edsoo.ru/Y0D9X4A1N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5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https://m.edsoo.ru/V3P6Z5G4J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5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https://m.edsoo.ru/D0S5T8Q0F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5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https://m.edsoo.ru/O3G7R2Q1D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5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https://m.edsoo.ru/S1F2F8S7X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5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https://m.edsoo.ru/S5V3N8Y6J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"Треугольники"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5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https://m.edsoo.ru/U2A3C9H8Y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6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https://m.edsoo.ru/L2K9T2Z1Y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Пятый постулат Евклида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6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https://m.edsoo.ru/S7S4F2F5Z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Накрест лежащие, соответственные и односторонние углы, образованные </w:t>
            </w:r>
            <w:r>
              <w:rPr>
                <w:rFonts w:ascii="Times New Roman" w:hAnsi="Times New Roman"/>
                <w:color w:val="000000"/>
                <w:sz w:val="24"/>
              </w:rPr>
              <w:t>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6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https://m.edsoo.ru/M6I8E7N4T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6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https://m.edsoo.ru/C3S7A5M2G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6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https://m.edsoo.ru/J2R8W1G7N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6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https://m.edsoo.ru/G8N8S5Q6L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Накрест лежащие,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6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https://m.edsoo.ru/B5R5S9A6E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 параллельности прямых через равенство расстояний от точек одной </w:t>
            </w:r>
            <w:r>
              <w:rPr>
                <w:rFonts w:ascii="Times New Roman" w:hAnsi="Times New Roman"/>
                <w:color w:val="000000"/>
                <w:sz w:val="24"/>
              </w:rPr>
              <w:t>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6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https://m.edsoo.ru/I6J9O2Z3S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6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https://m.edsoo.ru/R2S4N1P8I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углов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6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https://m.edsoo.ru/Z5V7Q2D5H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углов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7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https://m.edsoo.ru/D7P7P6C3Q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Внешние углы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7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https://m.edsoo.ru/Y4C4J5Y6K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Внешние углы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7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https://m.edsoo.ru/F3O6M0K6U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"Параллельные прямые, сумма углов треугольника"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7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https://m.edsoo.ru/C6D2H5J5I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</w:t>
            </w:r>
            <w:r>
              <w:rPr>
                <w:rFonts w:ascii="Times New Roman" w:hAnsi="Times New Roman"/>
                <w:color w:val="000000"/>
                <w:sz w:val="24"/>
              </w:rPr>
              <w:t>хорды и диаметр,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7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https://m.edsoo.ru/O5E0K1X1R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Касательная к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7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https://m.edsoo.ru/E8L4V8D2K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7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https://m.edsoo.ru/Y8U1C1Q0B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7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https://m.edsoo.ru/D0N9O2A6N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7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https://m.edsoo.ru/W4S2Z0I8Y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7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https://m.edsoo.ru/G2L1I8X4F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Биссектриса и серединный перпендикуляр как геометрические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места точек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8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https://m.edsoo.ru/D3S7X8U2V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описанная около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8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https://m.edsoo.ru/H4H9Z0K7E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описанная около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8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https://m.edsoo.ru/T2I9N2I1H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треугольник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8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https://m.edsoo.ru/P2B2U4U5V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треугольник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8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https://m.edsoo.ru/O7Z7A2Y9A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на построение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8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https://m.edsoo.ru/A8Q4J4H5E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на построение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8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https://m.edsoo.ru/I5U9J9Y8O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"Окружность и круг. Геометрические построения"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8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https://m.edsoo.ru/E2D2L5H5H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8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https://m.edsoo.ru/H3E4T6Z3G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8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https://m.edsoo.ru/S2B2J8B2Q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9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https://m.edsoo.ru/V4V6P0B6N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знаний основных понятий и методов курса 7 </w:t>
            </w:r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9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https://m.edsoo.ru/T4Y8G8K1G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3A0B" w:rsidRDefault="00713A0B"/>
        </w:tc>
      </w:tr>
    </w:tbl>
    <w:p w:rsidR="00713A0B" w:rsidRDefault="00713A0B">
      <w:pPr>
        <w:sectPr w:rsidR="00713A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3A0B" w:rsidRDefault="001D78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6"/>
        <w:gridCol w:w="3662"/>
        <w:gridCol w:w="1119"/>
        <w:gridCol w:w="1841"/>
        <w:gridCol w:w="1910"/>
        <w:gridCol w:w="1347"/>
        <w:gridCol w:w="3325"/>
      </w:tblGrid>
      <w:tr w:rsidR="00713A0B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3A0B" w:rsidRDefault="00713A0B">
            <w:pPr>
              <w:spacing w:after="0"/>
              <w:ind w:left="135"/>
            </w:pPr>
          </w:p>
        </w:tc>
      </w:tr>
      <w:tr w:rsidR="00713A0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3A0B" w:rsidRDefault="00713A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3A0B" w:rsidRDefault="00713A0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3A0B" w:rsidRDefault="00713A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3A0B" w:rsidRDefault="00713A0B"/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9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https://m.edsoo.ru/E1X0I3O6P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Параллелограмм, его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9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https://m.edsoo.ru/L5G1B1K3V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9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https://m.edsoo.ru/V0E2V6E2U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Частные случаи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9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https://m.edsoo.ru/X7B6V0R8P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9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https://m.edsoo.ru/C8F0M6U0H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9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https://m.edsoo.ru/L1E7O9B2N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9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https://m.edsoo.ru/T4G1G0G6J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Равнобокая и прямоугольная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трапеции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9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https://m.edsoo.ru/V9F8G7Q0Q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Равнобокая и прямоугольная трапеции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0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https://m.edsoo.ru/P8V4I3N7M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удвоения медианы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0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https://m.edsoo.ru/M6V9H1K9A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симметрия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0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https://m.edsoo.ru/U1Q6X6G0I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"Четырёхугольники"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0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https://m.edsoo.ru/L7K2Z5X4K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Теорема Фалеса и теорема о пропорциональных </w:t>
            </w:r>
            <w:r>
              <w:rPr>
                <w:rFonts w:ascii="Times New Roman" w:hAnsi="Times New Roman"/>
                <w:color w:val="000000"/>
                <w:sz w:val="24"/>
              </w:rPr>
              <w:t>отрезках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0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https://m.edsoo.ru/U6W8Y2R1D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0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https://m.edsoo.ru/X3S0H9Z7Z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0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https://m.edsoo.ru/G7H1O6X2W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0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https://m.edsoo.ru/V8S7O8D0O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0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https://m.edsoo.ru/S3N8F8D6T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0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https://m.edsoo.ru/C9U3O9Y0K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1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https://m.edsoo.ru/H0I0J6K8Z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 масс в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1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https://m.edsoo.ru/L2T9C0H1O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треугольники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1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https://m.edsoo.ru/W7Q5W8X0G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1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https://m.edsoo.ru/U1D2F9U7O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1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https://m.edsoo.ru/U1C9F9R2Z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1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https://m.edsoo.ru/F9Q9S6I9B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1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https://m.edsoo.ru/H3Y5O8J8Z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подобия при решении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1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https://m.edsoo.ru/K9X4I0R7F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"Подобные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1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https://m.edsoo.ru/F2A3P0W2P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площадей геометрических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1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https://m.edsoo.ru/D8F7P5Z1Y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для площади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2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https://m.edsoo.ru/I6B9T7B5S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2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https://m.edsoo.ru/I2P9V4B0J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2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https://m.edsoo.ru/R7E5M4Z1Y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2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https://m.edsoo.ru/O1E5G3Z4S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2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https://m.edsoo.ru/E5W7T7E3O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площадей сложных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2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https://m.edsoo.ru/A5Y5W7M4H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фигур на клетчатой бумаге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2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https://m.edsoo.ru/K5U5G1O2S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2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https://m.edsoo.ru/Z9P3Z0A3A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2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https://m.edsoo.ru/T3K7D5F8O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практическим содержанием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2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https://m.edsoo.ru/G2M8Y1E0K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практическим содержанием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3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https://m.edsoo.ru/S7H1R4L8E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метода вспомогательной площади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3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https://m.edsoo.ru/C6P1X5N3T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"Площадь"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3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https://m.edsoo.ru/U6S2Z6A2B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3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https://m.edsoo.ru/B4A7B2W5Y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3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https://m.edsoo.ru/S0O1V7A0Y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3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https://m.edsoo.ru/R0M0Y7H6O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3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https://m.edsoo.ru/X4O8G6C6T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3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https://m.edsoo.ru/X5G9A6F9X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тригонометрических функций острого угла прямоугольного треугольника, тригонометрические соотношения в прямоугольном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3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https://m.edsoo.ru/B9P9O9U5H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3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https://m.edsoo.ru/M5F4Z8Q1D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4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https://m.edsoo.ru/Y0O9W5C2Q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4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https://m.edsoo.ru/R1Y4D7M4E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"Теорема Пифагора и начала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4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https://m.edsoo.ru/F9O7J0T2C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Вписанные и центральные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4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https://m.edsoo.ru/R1T9F0P7F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4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https://m.edsoo.ru/X8D1T8U5K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4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https://m.edsoo.ru/E2Z8G7C6P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4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https://m.edsoo.ru/L9O8N9J5R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4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https://m.edsoo.ru/Y9P6P5W5Q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4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https://m.edsoo.ru/J0C8Q1Q2G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Вписанные и описанные </w:t>
            </w:r>
            <w:r>
              <w:rPr>
                <w:rFonts w:ascii="Times New Roman" w:hAnsi="Times New Roman"/>
                <w:color w:val="000000"/>
                <w:sz w:val="24"/>
              </w:rPr>
              <w:t>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4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https://m.edsoo.ru/T1D4G4C5J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5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https://m.edsoo.ru/Q8L3M9L4Z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свойств вписанных и описанных 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5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https://m.edsoo.ru/A0X6A1N1U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свойств вписанных и описанных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четырёхугольников при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5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https://m.edsoo.ru/T6Z8L7B1N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двух окружностей, общие касательные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5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https://m.edsoo.ru/K1V6N3M0J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Касание окружностей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5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https://m.edsoo.ru/M4Y9Q8V9R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"Углы в окружности. Вписанные и описанные четырехугольники"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5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https://m.edsoo.ru/Y2J1T2D8T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5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https://m.edsoo.ru/V9V0J7D5J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5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https://m.edsoo.ru/I4V3U4D1K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5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https://m.edsoo.ru/P5T1K6K3M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5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https://m.edsoo.ru/E7S1D4V6W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3A0B" w:rsidRDefault="00713A0B"/>
        </w:tc>
      </w:tr>
    </w:tbl>
    <w:p w:rsidR="00713A0B" w:rsidRDefault="00713A0B">
      <w:pPr>
        <w:sectPr w:rsidR="00713A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3A0B" w:rsidRDefault="001D78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6"/>
        <w:gridCol w:w="3650"/>
        <w:gridCol w:w="1118"/>
        <w:gridCol w:w="1841"/>
        <w:gridCol w:w="1910"/>
        <w:gridCol w:w="1347"/>
        <w:gridCol w:w="3338"/>
      </w:tblGrid>
      <w:tr w:rsidR="00713A0B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13A0B" w:rsidRDefault="00713A0B">
            <w:pPr>
              <w:spacing w:after="0"/>
              <w:ind w:left="135"/>
            </w:pPr>
          </w:p>
        </w:tc>
      </w:tr>
      <w:tr w:rsidR="00713A0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3A0B" w:rsidRDefault="00713A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3A0B" w:rsidRDefault="00713A0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13A0B" w:rsidRDefault="00713A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3A0B" w:rsidRDefault="00713A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3A0B" w:rsidRDefault="00713A0B"/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тригонометрических функций углов от 0° до 180°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6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https://m.edsoo.ru/N4U9N8S5B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приведения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6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https://m.edsoo.ru/M4T1M2C6I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6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https://m.edsoo.ru/X6D4T5E8R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6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https://m.edsoo.ru/G2U8M5V2S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6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https://m.edsoo.ru/P6X1X8V0Y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6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https://m.edsoo.ru/X7S0L2F5L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6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https://m.edsoo.ru/T3C9O0K4T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6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https://m.edsoo.ru/U3Z3D9G7Y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длин сторон и величин углов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6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https://m.edsoo.ru/C5K0P7U6A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6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https://m.edsoo.ru/H9D7N7H1X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7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https://m.edsoo.ru/U5A4N9B4X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7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https://m.edsoo.ru/B2Z3A3G5D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7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https://m.edsoo.ru/T4B3L9O9N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Практическое 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7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https://m.edsoo.ru/X0O8I4D8O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7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https://m.edsoo.ru/H4L7L1V9E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"Решение треугольников"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7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https://m.edsoo.ru/N8G3R1V0B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преобразовании подобия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7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https://m.edsoo.ru/M7B4Q1A0U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7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https://m.edsoo.ru/S4O0S7A9J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7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https://m.edsoo.ru/E7U8F3I3Q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произведении отрезков хорд, теорема о произведении отрезков секущих, теорема о квадрате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7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https://m.edsoo.ru/L7X7S0V7N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8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https://m.edsoo.ru/Y8V3M5Q7U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8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https://m.edsoo.ru/I5Y4U2J8K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8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https://m.edsoo.ru/A0P8I3O3X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8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https://m.edsoo.ru/P7V2E1D5B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8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https://m.edsoo.ru/U6P7K9X6F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"Преобразование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подобия. Метрические соотношения в окружности"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8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https://m.edsoo.ru/G4N3O6Q7B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векторов. Физический и геометрический смысл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8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https://m.edsoo.ru/W5U3B7V4A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8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https://m.edsoo.ru/Q4Z2G9U6P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8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https://m.edsoo.ru/S6W1W0E9T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8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https://m.edsoo.ru/C3F0F2A0L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Разложение вектора по двум </w:t>
            </w:r>
            <w:r>
              <w:rPr>
                <w:rFonts w:ascii="Times New Roman" w:hAnsi="Times New Roman"/>
                <w:color w:val="000000"/>
                <w:sz w:val="24"/>
              </w:rPr>
              <w:t>неколлинеарным векторам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9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https://m.edsoo.ru/Y9M0S4Y7L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вектора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9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https://m.edsoo.ru/B2X2F6O6L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Скалярное произведение векторов, его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9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https://m.edsoo.ru/J0G8C1A4M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9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https://m.edsoo.ru/E8Y6L1K8G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9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https://m.edsoo.ru/J8U0E1A2O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9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https://m.edsoo.ru/V3A4R9S5N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векторов для решения задач физики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9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https://m.edsoo.ru/Y6L2Q5W4B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"Векторы"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9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https://m.edsoo.ru/B8Z7R7R3V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точек на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9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https://m.edsoo.ru/P7I3P8N5I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19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https://m.edsoo.ru/C3C1S1L1T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0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https://m.edsoo.ru/Q4C4R9P7V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0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https://m.edsoo.ru/M8O4O0P6T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Координаты </w:t>
            </w:r>
            <w:r>
              <w:rPr>
                <w:rFonts w:ascii="Times New Roman" w:hAnsi="Times New Roman"/>
                <w:color w:val="000000"/>
                <w:sz w:val="24"/>
              </w:rPr>
              <w:t>точек пересечения окружности и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0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https://m.edsoo.ru/W9L3G6K5D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0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https://m.edsoo.ru/J8F3V8V0X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0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https://m.edsoo.ru/U2P9F4Y1R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0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https://m.edsoo.ru/C0E1B7W5E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"Декартовы координаты на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0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https://m.edsoo.ru/F6Q7C4O5E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Правильные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многоугольники, вычисление их элементов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0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https://m.edsoo.ru/D8M7C4B3B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π. Длина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0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https://m.edsoo.ru/S2D0A8I0G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 π. Длина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0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https://m.edsoo.ru/H7E4B7J1N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дуги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1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https://m.edsoo.ru/I6G2X5M8B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Радианная мера угла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1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https://m.edsoo.ru/A2X3T6K0Y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1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https://m.edsoo.ru/J2Q4S3W9R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1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https://m.edsoo.ru/S1F4B9Q7C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1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https://m.edsoo.ru/C9S0M0W9C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движении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1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https://m.edsoo.ru/Q9L2O5I9L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1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https://m.edsoo.ru/P8Y9B9L3H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1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https://m.edsoo.ru/N7G2I2Y2T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18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https://m.edsoo.ru/T8D4B6J1R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19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https://m.edsoo.ru/K8G3M1M7M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движений при решении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20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https://m.edsoo.ru/Z4X4N5H6X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"Правильные многоугольники.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Окружность. Движения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21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https://m.edsoo.ru/B9N8P6D9G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Измерение геометрических величин. Треугольники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22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https://m.edsoo.ru/W4D9F7T2J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Параллельные и перпендикулярные прямые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23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https://m.edsoo.ru/L6T9V9M1M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Окружность и круг. Геометрические построения. Углы в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24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https://m.edsoo.ru/S5W0E7W4E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Вписанные и </w:t>
            </w:r>
            <w:r>
              <w:rPr>
                <w:rFonts w:ascii="Times New Roman" w:hAnsi="Times New Roman"/>
                <w:color w:val="000000"/>
                <w:sz w:val="24"/>
              </w:rPr>
              <w:t>описанные окружности многоугольников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25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https://m.edsoo.ru/H4W1W5T3Q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26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https://m.edsoo.ru/I4O8W0C1O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3A0B" w:rsidRDefault="00713A0B">
            <w:pPr>
              <w:spacing w:after="0"/>
              <w:ind w:left="135"/>
            </w:pPr>
            <w:hyperlink r:id="rId227">
              <w:r w:rsidR="001D7872">
                <w:rPr>
                  <w:rFonts w:ascii="Times New Roman" w:hAnsi="Times New Roman"/>
                  <w:color w:val="0000FF"/>
                  <w:u w:val="single"/>
                </w:rPr>
                <w:t>https://m.edsoo.ru/B8S9R3L2N</w:t>
              </w:r>
            </w:hyperlink>
          </w:p>
        </w:tc>
      </w:tr>
      <w:tr w:rsidR="00713A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3A0B" w:rsidRDefault="00713A0B"/>
        </w:tc>
      </w:tr>
    </w:tbl>
    <w:p w:rsidR="00713A0B" w:rsidRDefault="00713A0B">
      <w:pPr>
        <w:sectPr w:rsidR="00713A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3A0B" w:rsidRDefault="00713A0B">
      <w:pPr>
        <w:sectPr w:rsidR="00713A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3A0B" w:rsidRDefault="001D7872">
      <w:pPr>
        <w:spacing w:before="199" w:after="199" w:line="336" w:lineRule="auto"/>
        <w:ind w:left="120"/>
      </w:pPr>
      <w:bookmarkStart w:id="9" w:name="block-10511701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ОБРАЗОВАТЕЛЬНОЙ </w:t>
      </w:r>
      <w:r>
        <w:rPr>
          <w:rFonts w:ascii="Times New Roman" w:hAnsi="Times New Roman"/>
          <w:b/>
          <w:color w:val="000000"/>
          <w:sz w:val="28"/>
        </w:rPr>
        <w:t>ПРОГРАММЫ</w:t>
      </w:r>
    </w:p>
    <w:p w:rsidR="00713A0B" w:rsidRDefault="00713A0B">
      <w:pPr>
        <w:spacing w:before="199" w:after="199" w:line="336" w:lineRule="auto"/>
        <w:ind w:left="120"/>
      </w:pPr>
    </w:p>
    <w:p w:rsidR="00713A0B" w:rsidRDefault="001D787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13A0B" w:rsidRDefault="00713A0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изученные геометрические фигуры, определять их взаимное </w:t>
            </w:r>
            <w:r>
              <w:rPr>
                <w:rFonts w:ascii="Times New Roman" w:hAnsi="Times New Roman"/>
                <w:color w:val="000000"/>
                <w:sz w:val="24"/>
              </w:rPr>
              <w:t>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Делать грубую оценку линейных и угловых величин предметов в реальной ж</w:t>
            </w:r>
            <w:r>
              <w:rPr>
                <w:rFonts w:ascii="Times New Roman" w:hAnsi="Times New Roman"/>
                <w:color w:val="000000"/>
                <w:sz w:val="24"/>
              </w:rPr>
              <w:t>изни, размеров природных объектов. Различать размеры этих объектов по порядку величины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чертежи к геометрическим задачам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признаками равенства треугольников, использовать признаки и свойства равнобедренных треугольников при реш</w:t>
            </w:r>
            <w:r>
              <w:rPr>
                <w:rFonts w:ascii="Times New Roman" w:hAnsi="Times New Roman"/>
                <w:color w:val="000000"/>
                <w:sz w:val="24"/>
              </w:rPr>
              <w:t>ении задач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логические рассуждения с использованием геометрических теорем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на клетчатой бумаге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вычисления и находить числовые и буквенные значения углов в геометрических задачах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</w:t>
            </w:r>
            <w:r>
              <w:rPr>
                <w:rFonts w:ascii="Times New Roman" w:hAnsi="Times New Roman"/>
                <w:color w:val="000000"/>
                <w:sz w:val="24"/>
              </w:rPr>
              <w:t>хождение углов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понятием геометрического места точек. Уметь определять биссектрису угла и серединный перпендикуляр к отрезку как геометрические места точек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определения окружности и круга, хорды и диаметра окружности, </w:t>
            </w:r>
            <w:r>
              <w:rPr>
                <w:rFonts w:ascii="Times New Roman" w:hAnsi="Times New Roman"/>
                <w:color w:val="000000"/>
                <w:sz w:val="24"/>
              </w:rPr>
              <w:t>пользоваться их свойствами. Уметь применять эти свойства при решении задач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 том, что серединные перпендикуляры к сторонам треугольника пересекаются в одной точке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понятием касательной к окружности, пользоваться теоремой о перпендикулярности касательной и радиуса, проведённого к точке касания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прос</w:t>
            </w:r>
            <w:r>
              <w:rPr>
                <w:rFonts w:ascii="Times New Roman" w:hAnsi="Times New Roman"/>
                <w:color w:val="000000"/>
                <w:sz w:val="24"/>
              </w:rPr>
              <w:t>тейшими геометрическими неравенствами, понимать их практический смысл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основные геометрические построения с помощью циркуля и линейки</w:t>
            </w:r>
          </w:p>
        </w:tc>
      </w:tr>
    </w:tbl>
    <w:p w:rsidR="00713A0B" w:rsidRDefault="00713A0B">
      <w:pPr>
        <w:spacing w:after="0"/>
        <w:ind w:left="120"/>
      </w:pPr>
    </w:p>
    <w:p w:rsidR="00713A0B" w:rsidRDefault="001D787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13A0B" w:rsidRDefault="00713A0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основные виды четырёхугольников, их элементы, пользоваться их свойствами при решении геометрических задач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свойства точки пересечения медиан треугольника (центра масс) в решении задач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понятием средней линии треугольника и трапеции, применять их свойства при решении геометрических задач.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Пользоваться теоремой Фалеса и теоремой о пропорцион</w:t>
            </w:r>
            <w:r>
              <w:rPr>
                <w:rFonts w:ascii="Times New Roman" w:hAnsi="Times New Roman"/>
                <w:color w:val="000000"/>
                <w:sz w:val="24"/>
              </w:rPr>
              <w:t>альных отрезках, применять их для решения практических задач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признаки подобия треугольников в решении геометрических задач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теоремой Пифагора для решения геометрических и практических задач. Строить математическую модель в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практических задачах, самостоятельно делать чертёж и находить соответствующие длины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понятиями синуса, косинуса и тангенса острого угла прямоугольного треугольника. Пользоваться этими понятиями для решения практических задач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(раз</w:t>
            </w:r>
            <w:r>
              <w:rPr>
                <w:rFonts w:ascii="Times New Roman" w:hAnsi="Times New Roman"/>
                <w:color w:val="000000"/>
                <w:sz w:val="24"/>
              </w:rPr>
              <w:t>личными способами) площадь треугольника и площади многоугольных фигур (пользуясь, где необходимо, калькулятором). Применять полученные умения в практических задачах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понятиями вписанного и центрального угла, использовать теоремы о вписанных угл</w:t>
            </w:r>
            <w:r>
              <w:rPr>
                <w:rFonts w:ascii="Times New Roman" w:hAnsi="Times New Roman"/>
                <w:color w:val="000000"/>
                <w:sz w:val="24"/>
              </w:rPr>
              <w:t>ах, углах между хордами (секущими) и угле между касательной и хордой при решении геометрических задач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понятием описанного четырёхугольника, применять свойства описанного четырёхугольника при решении задач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полученные знания на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</w:t>
            </w:r>
          </w:p>
        </w:tc>
      </w:tr>
    </w:tbl>
    <w:p w:rsidR="00713A0B" w:rsidRDefault="00713A0B">
      <w:pPr>
        <w:spacing w:after="0"/>
        <w:ind w:left="120"/>
      </w:pPr>
    </w:p>
    <w:p w:rsidR="00713A0B" w:rsidRDefault="001D787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13A0B" w:rsidRDefault="00713A0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тригонометрические функции острых углов, находить с их помощью различные элементы прямоугольного треугольника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(«решение пря</w:t>
            </w:r>
            <w:r>
              <w:rPr>
                <w:rFonts w:ascii="Times New Roman" w:hAnsi="Times New Roman"/>
                <w:color w:val="000000"/>
                <w:sz w:val="24"/>
              </w:rPr>
              <w:t>моугольных треугольников»). Находить (с помощью калькулятора) длины и углы для нетабличных значений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формулами приведения и основным тригонометрическим тождеством для нахождения соотношений между тригонометрическими величинами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понятиями преобразования подобия, соответственных элементов подобных фигур. Польз</w:t>
            </w:r>
            <w:r>
              <w:rPr>
                <w:rFonts w:ascii="Times New Roman" w:hAnsi="Times New Roman"/>
                <w:color w:val="000000"/>
                <w:sz w:val="24"/>
              </w:rPr>
              <w:t>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мире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теоремами о произведении от</w:t>
            </w:r>
            <w:r>
              <w:rPr>
                <w:rFonts w:ascii="Times New Roman" w:hAnsi="Times New Roman"/>
                <w:color w:val="000000"/>
                <w:sz w:val="24"/>
              </w:rPr>
              <w:t>резков хорд, о произведении отрезков секущих, о квадрате касательной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векторами, понимать их геометрический и физический смысл, применять их в решении геометрических и физических задач. Применять скалярное произведение векторов для нахожде</w:t>
            </w:r>
            <w:r>
              <w:rPr>
                <w:rFonts w:ascii="Times New Roman" w:hAnsi="Times New Roman"/>
                <w:color w:val="000000"/>
                <w:sz w:val="24"/>
              </w:rPr>
              <w:t>ния длин и углов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методом координат на плоскости, применять его в решении геометрических и практических задач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понятиями правильного многоугольника, длины окружности, длины дуги окружности и радианной меры угла, уметь вычислять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площадь круга и его частей. Применять полученные умения в практических задачах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оси или центры симметрии фигур, применять движения плоскости в простейших случаях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полученные знания на практике – строить математические модели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для задач реальной жизни и проводить соответствующие вычисления с применением подобия и тригонометрических функций (пользуясь, где необходимо,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калькулятором)</w:t>
            </w:r>
          </w:p>
        </w:tc>
      </w:tr>
    </w:tbl>
    <w:p w:rsidR="00713A0B" w:rsidRDefault="00713A0B">
      <w:pPr>
        <w:spacing w:after="0"/>
        <w:ind w:left="120"/>
      </w:pPr>
    </w:p>
    <w:p w:rsidR="00713A0B" w:rsidRDefault="00713A0B">
      <w:pPr>
        <w:sectPr w:rsidR="00713A0B">
          <w:pgSz w:w="11906" w:h="16383"/>
          <w:pgMar w:top="1134" w:right="850" w:bottom="1134" w:left="1701" w:header="720" w:footer="720" w:gutter="0"/>
          <w:cols w:space="720"/>
        </w:sectPr>
      </w:pPr>
    </w:p>
    <w:p w:rsidR="00713A0B" w:rsidRDefault="001D7872">
      <w:pPr>
        <w:spacing w:before="199" w:after="199" w:line="336" w:lineRule="auto"/>
        <w:ind w:left="120"/>
      </w:pPr>
      <w:bookmarkStart w:id="10" w:name="block-10511701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13A0B" w:rsidRDefault="00713A0B">
      <w:pPr>
        <w:spacing w:after="0"/>
        <w:ind w:left="120"/>
      </w:pPr>
    </w:p>
    <w:p w:rsidR="00713A0B" w:rsidRDefault="001D787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13A0B" w:rsidRDefault="00713A0B">
      <w:pPr>
        <w:spacing w:before="199" w:after="199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3"/>
        <w:gridCol w:w="8037"/>
      </w:tblGrid>
      <w:tr w:rsidR="00713A0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13A0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713A0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Начальные понятия геометрии. Точка, прямая, отрезок, луч. Угол. Виды углов. Вертикальные и смежные углы. Биссектриса угла. Ломаная, многоугольник. Параллельность и перпендикулярность прямых</w:t>
            </w:r>
          </w:p>
        </w:tc>
      </w:tr>
      <w:tr w:rsidR="00713A0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Симметричные фигуры. Основные свойства осевой </w:t>
            </w:r>
            <w:r>
              <w:rPr>
                <w:rFonts w:ascii="Times New Roman" w:hAnsi="Times New Roman"/>
                <w:color w:val="000000"/>
                <w:sz w:val="24"/>
              </w:rPr>
              <w:t>симметрии. Примеры симметрии в окружающем мире</w:t>
            </w:r>
          </w:p>
        </w:tc>
      </w:tr>
      <w:tr w:rsidR="00713A0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построения с помощью циркуля и линейки. Треугольник. Высота, медиана, биссектриса, их свойства</w:t>
            </w:r>
          </w:p>
        </w:tc>
      </w:tr>
      <w:tr w:rsidR="00713A0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Равнобедренный и равносторонний треугольники. Неравенство треугольника</w:t>
            </w:r>
          </w:p>
        </w:tc>
      </w:tr>
      <w:tr w:rsidR="00713A0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и признаки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равнобедренного треугольника. Признаки равенства треугольников</w:t>
            </w:r>
          </w:p>
        </w:tc>
      </w:tr>
      <w:tr w:rsidR="00713A0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и признаки параллельных прямых. Сумма углов треугольника. Внешние углы треугольника</w:t>
            </w:r>
          </w:p>
        </w:tc>
      </w:tr>
      <w:tr w:rsidR="00713A0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треугольник. Свойство медианы прямоугольного треугольника, проведённой к ги</w:t>
            </w:r>
            <w:r>
              <w:rPr>
                <w:rFonts w:ascii="Times New Roman" w:hAnsi="Times New Roman"/>
                <w:color w:val="000000"/>
                <w:sz w:val="24"/>
              </w:rPr>
              <w:t>потенузе. Признаки равенства прямоугольных треугольников. Прямоугольный треугольник с углом в 30°</w:t>
            </w:r>
          </w:p>
        </w:tc>
      </w:tr>
      <w:tr w:rsidR="00713A0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геометрии: неравенство треугольника, неравенство о длине ломаной, теорема о большем угле и большей стороне треугольника. Перпендикуляр и на</w:t>
            </w:r>
            <w:r>
              <w:rPr>
                <w:rFonts w:ascii="Times New Roman" w:hAnsi="Times New Roman"/>
                <w:color w:val="000000"/>
                <w:sz w:val="24"/>
              </w:rPr>
              <w:t>клонная</w:t>
            </w:r>
          </w:p>
        </w:tc>
      </w:tr>
      <w:tr w:rsidR="00713A0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Геометрическое место точек. Биссектриса угла и серединный перпендикуляр к отрезку как геометрические места точек</w:t>
            </w:r>
          </w:p>
        </w:tc>
      </w:tr>
      <w:tr w:rsidR="00713A0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круг, хорда и диаметр, их свойства. Взаимное расположение окружности и прямой. Касательная и секущая к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</w:p>
        </w:tc>
      </w:tr>
      <w:tr w:rsidR="00713A0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угол. Вписанная и описанная окружности треугольника</w:t>
            </w:r>
          </w:p>
        </w:tc>
      </w:tr>
    </w:tbl>
    <w:p w:rsidR="00713A0B" w:rsidRDefault="00713A0B">
      <w:pPr>
        <w:spacing w:after="0"/>
        <w:ind w:left="120"/>
      </w:pPr>
    </w:p>
    <w:p w:rsidR="00713A0B" w:rsidRDefault="001D787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13A0B" w:rsidRDefault="00713A0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4"/>
        <w:gridCol w:w="8036"/>
      </w:tblGrid>
      <w:tr w:rsidR="00713A0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13A0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713A0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Четырёхугольники. Параллелограмм, его признаки и свойства</w:t>
            </w:r>
          </w:p>
        </w:tc>
      </w:tr>
      <w:tr w:rsidR="00713A0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Прямоугольник, ромб, квадрат, 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признаки и свойства</w:t>
            </w:r>
          </w:p>
        </w:tc>
      </w:tr>
      <w:tr w:rsidR="00713A0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равнобокая трапеция, её свойства и признаки. Прямоугольная трапеция</w:t>
            </w:r>
          </w:p>
        </w:tc>
      </w:tr>
      <w:tr w:rsidR="00713A0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 удвоения медианы. Центральная симметрия. Теорема Фалеса и теорема о пропорциональных отрезках</w:t>
            </w:r>
          </w:p>
        </w:tc>
      </w:tr>
      <w:tr w:rsidR="00713A0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Средние линии треугольника и трапеции. </w:t>
            </w:r>
            <w:r>
              <w:rPr>
                <w:rFonts w:ascii="Times New Roman" w:hAnsi="Times New Roman"/>
                <w:color w:val="000000"/>
                <w:sz w:val="24"/>
              </w:rPr>
              <w:t>Центр масс треугольника</w:t>
            </w:r>
          </w:p>
        </w:tc>
      </w:tr>
      <w:tr w:rsidR="00713A0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Подобие треугольников, коэффициент подобия. Признаки подобия треугольников. Применение подобия при решении практических задач</w:t>
            </w:r>
          </w:p>
        </w:tc>
      </w:tr>
      <w:tr w:rsidR="00713A0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параллелограмма, ромба и трапеции</w:t>
            </w:r>
          </w:p>
        </w:tc>
      </w:tr>
      <w:tr w:rsidR="00713A0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площадей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фигур. Отношение площадей подобных фигур</w:t>
            </w:r>
          </w:p>
        </w:tc>
      </w:tr>
      <w:tr w:rsidR="00713A0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площадей треугольников и многоугольников на клетчатой бумаге</w:t>
            </w:r>
          </w:p>
        </w:tc>
      </w:tr>
      <w:tr w:rsidR="00713A0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Пифагора. Применение теоремы Пифагора при решении практических задач</w:t>
            </w:r>
          </w:p>
        </w:tc>
      </w:tr>
      <w:tr w:rsidR="00713A0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Синус, косинус, тангенс острого </w:t>
            </w:r>
            <w:r>
              <w:rPr>
                <w:rFonts w:ascii="Times New Roman" w:hAnsi="Times New Roman"/>
                <w:color w:val="000000"/>
                <w:sz w:val="24"/>
              </w:rPr>
              <w:t>угла прямоугольного треугольника. Основное тригонометрическое тождество. Тригонометрические функции углов в 30°, 45° и 60°</w:t>
            </w:r>
          </w:p>
        </w:tc>
      </w:tr>
      <w:tr w:rsidR="00713A0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центральные углы, угол между касательной и хордой. Углы между хордами и секущими</w:t>
            </w:r>
          </w:p>
        </w:tc>
      </w:tr>
      <w:tr w:rsidR="00713A0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четырё</w:t>
            </w:r>
            <w:r>
              <w:rPr>
                <w:rFonts w:ascii="Times New Roman" w:hAnsi="Times New Roman"/>
                <w:color w:val="000000"/>
                <w:sz w:val="24"/>
              </w:rPr>
              <w:t>хугольники</w:t>
            </w:r>
          </w:p>
        </w:tc>
      </w:tr>
      <w:tr w:rsidR="00713A0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двух окружностей. Касание окружностей. Общие касательные к двум окружностям</w:t>
            </w:r>
          </w:p>
        </w:tc>
      </w:tr>
    </w:tbl>
    <w:p w:rsidR="00713A0B" w:rsidRDefault="00713A0B">
      <w:pPr>
        <w:spacing w:after="0"/>
        <w:ind w:left="120"/>
      </w:pPr>
    </w:p>
    <w:p w:rsidR="00713A0B" w:rsidRDefault="001D787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13A0B" w:rsidRDefault="00713A0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5"/>
        <w:gridCol w:w="8295"/>
      </w:tblGrid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Синус, косинус, тангенс углов от 0 до 180°. Основное тригонометрическое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тождество. Формулы приведения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треугольников. Теорема косинусов и теорема синусов. Решение практических задач с использованием теоремы косинусов и теоремы синусов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подобия. Подобие соответственных элементов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про</w:t>
            </w:r>
            <w:r>
              <w:rPr>
                <w:rFonts w:ascii="Times New Roman" w:hAnsi="Times New Roman"/>
                <w:color w:val="000000"/>
                <w:sz w:val="24"/>
              </w:rPr>
              <w:t>изведении отрезков хорд, теоремы о произведении отрезков секущих, теорема о квадрате касательной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Вектор, длина (модуль) вектора, сонаправленные векторы, противоположно направленные векторы, коллинеарность векторов, равенство векторов, операции над век</w:t>
            </w:r>
            <w:r>
              <w:rPr>
                <w:rFonts w:ascii="Times New Roman" w:hAnsi="Times New Roman"/>
                <w:color w:val="000000"/>
                <w:sz w:val="24"/>
              </w:rPr>
              <w:t>торами. Разложение вектора по двум неколлинеарным векторам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вектора. Скалярное произведение векторов, применение для нахождения длин и углов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Декартовы координаты на плоскости. Уравнения прямой и окружности в координатах, пересечение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окружностей и прямых. Метод координат и его применение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многоугольники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Длина окружности. Градусная и радианная мера угла, вычисление длин дуг окружностей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Движения плоскости и внутренние </w:t>
            </w:r>
            <w:r>
              <w:rPr>
                <w:rFonts w:ascii="Times New Roman" w:hAnsi="Times New Roman"/>
                <w:color w:val="000000"/>
                <w:sz w:val="24"/>
              </w:rPr>
              <w:t>симметрии фигур (элементарные представления). Параллельный перенос. Поворот</w:t>
            </w:r>
          </w:p>
        </w:tc>
      </w:tr>
    </w:tbl>
    <w:p w:rsidR="00713A0B" w:rsidRDefault="00713A0B">
      <w:pPr>
        <w:spacing w:after="0"/>
        <w:ind w:left="120"/>
      </w:pPr>
    </w:p>
    <w:p w:rsidR="00713A0B" w:rsidRDefault="00713A0B">
      <w:pPr>
        <w:sectPr w:rsidR="00713A0B">
          <w:pgSz w:w="11906" w:h="16383"/>
          <w:pgMar w:top="1134" w:right="850" w:bottom="1134" w:left="1701" w:header="720" w:footer="720" w:gutter="0"/>
          <w:cols w:space="720"/>
        </w:sectPr>
      </w:pPr>
    </w:p>
    <w:p w:rsidR="00713A0B" w:rsidRDefault="001D7872">
      <w:pPr>
        <w:spacing w:before="199" w:after="199" w:line="336" w:lineRule="auto"/>
        <w:ind w:left="120"/>
      </w:pPr>
      <w:bookmarkStart w:id="11" w:name="block-10511701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713A0B" w:rsidRDefault="00713A0B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</w:t>
            </w:r>
            <w:r>
              <w:rPr>
                <w:rFonts w:ascii="Times New Roman" w:hAnsi="Times New Roman"/>
                <w:color w:val="000000"/>
                <w:sz w:val="24"/>
              </w:rPr>
              <w:t>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определение, акси</w:t>
            </w:r>
            <w:r>
              <w:rPr>
                <w:rFonts w:ascii="Times New Roman" w:hAnsi="Times New Roman"/>
                <w:color w:val="000000"/>
                <w:sz w:val="24"/>
              </w:rPr>
              <w:t>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</w:t>
            </w:r>
            <w:r>
              <w:rPr>
                <w:rFonts w:ascii="Times New Roman" w:hAnsi="Times New Roman"/>
                <w:color w:val="000000"/>
                <w:sz w:val="24"/>
              </w:rPr>
              <w:t>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</w:t>
            </w:r>
            <w:r>
              <w:rPr>
                <w:rFonts w:ascii="Times New Roman" w:hAnsi="Times New Roman"/>
                <w:color w:val="000000"/>
                <w:sz w:val="24"/>
              </w:rPr>
              <w:t>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</w:t>
            </w:r>
            <w:r>
              <w:rPr>
                <w:rFonts w:ascii="Times New Roman" w:hAnsi="Times New Roman"/>
                <w:color w:val="000000"/>
                <w:sz w:val="24"/>
              </w:rPr>
              <w:t>ности квадратов и квадрата суммы и разности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числовое равенство, уравнение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</w:t>
            </w:r>
            <w:r>
              <w:rPr>
                <w:rFonts w:ascii="Times New Roman" w:hAnsi="Times New Roman"/>
                <w:color w:val="000000"/>
                <w:sz w:val="24"/>
              </w:rPr>
              <w:t>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</w:t>
            </w:r>
            <w:r>
              <w:rPr>
                <w:rFonts w:ascii="Times New Roman" w:hAnsi="Times New Roman"/>
                <w:color w:val="000000"/>
                <w:sz w:val="24"/>
              </w:rPr>
              <w:t>ямую и координатную плоскость для изображения решений уравнений, неравенств и систем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</w:t>
            </w:r>
            <w:r>
              <w:rPr>
                <w:rFonts w:ascii="Times New Roman" w:hAnsi="Times New Roman"/>
                <w:color w:val="000000"/>
                <w:sz w:val="24"/>
              </w:rPr>
              <w:t>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</w:t>
            </w:r>
            <w:r>
              <w:rPr>
                <w:rFonts w:ascii="Times New Roman" w:hAnsi="Times New Roman"/>
                <w:color w:val="000000"/>
                <w:sz w:val="24"/>
              </w:rPr>
              <w:t>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</w:t>
            </w:r>
            <w:r>
              <w:rPr>
                <w:rFonts w:ascii="Times New Roman" w:hAnsi="Times New Roman"/>
                <w:color w:val="000000"/>
                <w:sz w:val="24"/>
              </w:rPr>
              <w:t>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параллелограмм, ромб, прямоуго</w:t>
            </w:r>
            <w:r>
              <w:rPr>
                <w:rFonts w:ascii="Times New Roman" w:hAnsi="Times New Roman"/>
                <w:color w:val="000000"/>
                <w:sz w:val="24"/>
              </w:rPr>
              <w:t>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равенство, симметрию и подобие фигур, параллельность и перпендикулярность прямых в окружающем мире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</w:t>
            </w:r>
            <w:r>
              <w:rPr>
                <w:rFonts w:ascii="Times New Roman" w:hAnsi="Times New Roman"/>
                <w:color w:val="000000"/>
                <w:sz w:val="24"/>
              </w:rPr>
              <w:t>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Пифагора, тригонометрические соотношения для вычисления длин, расстояний, площадей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описанию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задач, в том числе из других учебных предметов и реальной жизни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</w:t>
            </w:r>
            <w:r>
              <w:rPr>
                <w:rFonts w:ascii="Times New Roman" w:hAnsi="Times New Roman"/>
                <w:color w:val="000000"/>
                <w:sz w:val="24"/>
              </w:rPr>
              <w:t>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</w:t>
            </w:r>
            <w:r>
              <w:rPr>
                <w:rFonts w:ascii="Times New Roman" w:hAnsi="Times New Roman"/>
                <w:color w:val="000000"/>
                <w:sz w:val="24"/>
              </w:rPr>
              <w:t>событий; знакомство с законом больших чисел и его ролью в массовых явлениях</w:t>
            </w:r>
          </w:p>
        </w:tc>
      </w:tr>
      <w:tr w:rsidR="00713A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713A0B" w:rsidRDefault="00713A0B">
      <w:pPr>
        <w:sectPr w:rsidR="00713A0B">
          <w:pgSz w:w="11906" w:h="16383"/>
          <w:pgMar w:top="1134" w:right="850" w:bottom="1134" w:left="1701" w:header="720" w:footer="720" w:gutter="0"/>
          <w:cols w:space="720"/>
        </w:sectPr>
      </w:pPr>
    </w:p>
    <w:p w:rsidR="00713A0B" w:rsidRDefault="001D7872">
      <w:pPr>
        <w:spacing w:before="199" w:after="199" w:line="336" w:lineRule="auto"/>
        <w:ind w:left="120"/>
      </w:pPr>
      <w:bookmarkStart w:id="12" w:name="block-105117014"/>
      <w:bookmarkEnd w:id="11"/>
      <w:r>
        <w:rPr>
          <w:rFonts w:ascii="Times New Roman" w:hAnsi="Times New Roman"/>
          <w:b/>
          <w:color w:val="000000"/>
          <w:sz w:val="28"/>
        </w:rPr>
        <w:t xml:space="preserve">ПЕРЕЧЕНЬ ЭЛЕМЕНТОВ СОДЕРЖАНИЯ, ПРОВЕРЯЕМЫХ НА ОГЭ ПО </w:t>
      </w:r>
      <w:r>
        <w:rPr>
          <w:rFonts w:ascii="Times New Roman" w:hAnsi="Times New Roman"/>
          <w:b/>
          <w:color w:val="000000"/>
          <w:sz w:val="28"/>
        </w:rPr>
        <w:t>МАТЕМАТИКЕ</w:t>
      </w:r>
    </w:p>
    <w:p w:rsidR="00713A0B" w:rsidRDefault="00713A0B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8316"/>
      </w:tblGrid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операции с рациональными числами 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(выражения с переменными) 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степени 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Область определения и множество значений функции. Нули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713A0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13A0B" w:rsidRDefault="001D7872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713A0B" w:rsidRDefault="00713A0B">
      <w:pPr>
        <w:spacing w:after="0" w:line="336" w:lineRule="auto"/>
        <w:ind w:left="120"/>
      </w:pPr>
    </w:p>
    <w:p w:rsidR="00713A0B" w:rsidRDefault="00713A0B">
      <w:pPr>
        <w:sectPr w:rsidR="00713A0B">
          <w:pgSz w:w="11906" w:h="16383"/>
          <w:pgMar w:top="1134" w:right="850" w:bottom="1134" w:left="1701" w:header="720" w:footer="720" w:gutter="0"/>
          <w:cols w:space="720"/>
        </w:sectPr>
      </w:pPr>
    </w:p>
    <w:p w:rsidR="00713A0B" w:rsidRDefault="001D7872">
      <w:pPr>
        <w:spacing w:after="0"/>
        <w:ind w:left="120"/>
      </w:pPr>
      <w:bookmarkStart w:id="13" w:name="block-105117011"/>
      <w:bookmarkEnd w:id="12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713A0B" w:rsidRDefault="001D787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13A0B" w:rsidRDefault="001D7872">
      <w:pPr>
        <w:spacing w:after="0" w:line="480" w:lineRule="auto"/>
        <w:ind w:left="120"/>
      </w:pPr>
      <w:bookmarkStart w:id="14" w:name="acdc3876-571e-4ea9-a1d0-6bf3dde3985b"/>
      <w:r>
        <w:rPr>
          <w:rFonts w:ascii="Times New Roman" w:hAnsi="Times New Roman"/>
          <w:color w:val="000000"/>
          <w:sz w:val="28"/>
        </w:rPr>
        <w:t xml:space="preserve">• Геометрия, 7-9 классы/ Атанасян Л.С., Бутузов В.Ф., Кадомцев С.Б. и другие, </w:t>
      </w:r>
      <w:r>
        <w:rPr>
          <w:rFonts w:ascii="Times New Roman" w:hAnsi="Times New Roman"/>
          <w:color w:val="000000"/>
          <w:sz w:val="28"/>
        </w:rPr>
        <w:t>Акционерное общество «Издательство «Просвещение»</w:t>
      </w:r>
      <w:bookmarkEnd w:id="14"/>
    </w:p>
    <w:p w:rsidR="00713A0B" w:rsidRDefault="00713A0B">
      <w:pPr>
        <w:spacing w:after="0" w:line="480" w:lineRule="auto"/>
        <w:ind w:left="120"/>
      </w:pPr>
    </w:p>
    <w:p w:rsidR="00713A0B" w:rsidRDefault="00713A0B">
      <w:pPr>
        <w:spacing w:after="0"/>
        <w:ind w:left="120"/>
      </w:pPr>
    </w:p>
    <w:p w:rsidR="00713A0B" w:rsidRDefault="001D787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13A0B" w:rsidRDefault="00713A0B">
      <w:pPr>
        <w:spacing w:after="0" w:line="480" w:lineRule="auto"/>
        <w:ind w:left="120"/>
      </w:pPr>
    </w:p>
    <w:p w:rsidR="00713A0B" w:rsidRDefault="00713A0B">
      <w:pPr>
        <w:spacing w:after="0"/>
        <w:ind w:left="120"/>
      </w:pPr>
    </w:p>
    <w:p w:rsidR="00713A0B" w:rsidRDefault="001D787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713A0B" w:rsidRDefault="001D7872">
      <w:pPr>
        <w:spacing w:after="0" w:line="480" w:lineRule="auto"/>
        <w:ind w:left="120"/>
      </w:pP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Библиотека ЦОР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Interneturok.ru</w:t>
      </w:r>
      <w:r>
        <w:rPr>
          <w:sz w:val="28"/>
        </w:rPr>
        <w:br/>
      </w:r>
      <w:bookmarkStart w:id="15" w:name="0cfb5cb7-6334-48ba-8ea7-205ab2d8be80"/>
      <w:bookmarkEnd w:id="15"/>
    </w:p>
    <w:p w:rsidR="00713A0B" w:rsidRDefault="00713A0B">
      <w:pPr>
        <w:sectPr w:rsidR="00713A0B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1D7872" w:rsidRDefault="001D7872"/>
    <w:sectPr w:rsidR="001D7872" w:rsidSect="00713A0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130CC"/>
    <w:multiLevelType w:val="multilevel"/>
    <w:tmpl w:val="6B54F9C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8511AC"/>
    <w:multiLevelType w:val="multilevel"/>
    <w:tmpl w:val="394EF52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F023972"/>
    <w:multiLevelType w:val="multilevel"/>
    <w:tmpl w:val="157ECDA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47D4964"/>
    <w:multiLevelType w:val="multilevel"/>
    <w:tmpl w:val="A67A1FF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ABB5977"/>
    <w:multiLevelType w:val="multilevel"/>
    <w:tmpl w:val="E43C85A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C2642B4"/>
    <w:multiLevelType w:val="multilevel"/>
    <w:tmpl w:val="70144D0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713A0B"/>
    <w:rsid w:val="001D7872"/>
    <w:rsid w:val="00713A0B"/>
    <w:rsid w:val="00EE1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13A0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13A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E1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E10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K9X4I0R7F" TargetMode="External"/><Relationship Id="rId21" Type="http://schemas.openxmlformats.org/officeDocument/2006/relationships/hyperlink" Target="https://m.edsoo.ru/Q3Y8W0H3L" TargetMode="External"/><Relationship Id="rId42" Type="http://schemas.openxmlformats.org/officeDocument/2006/relationships/hyperlink" Target="https://m.edsoo.ru/M3D6D7P1Z" TargetMode="External"/><Relationship Id="rId63" Type="http://schemas.openxmlformats.org/officeDocument/2006/relationships/hyperlink" Target="https://m.edsoo.ru/C3S7A5M2G" TargetMode="External"/><Relationship Id="rId84" Type="http://schemas.openxmlformats.org/officeDocument/2006/relationships/hyperlink" Target="https://m.edsoo.ru/O7Z7A2Y9A" TargetMode="External"/><Relationship Id="rId138" Type="http://schemas.openxmlformats.org/officeDocument/2006/relationships/hyperlink" Target="https://m.edsoo.ru/B9P9O9U5H" TargetMode="External"/><Relationship Id="rId159" Type="http://schemas.openxmlformats.org/officeDocument/2006/relationships/hyperlink" Target="https://m.edsoo.ru/E7S1D4V6W" TargetMode="External"/><Relationship Id="rId170" Type="http://schemas.openxmlformats.org/officeDocument/2006/relationships/hyperlink" Target="https://m.edsoo.ru/U5A4N9B4X" TargetMode="External"/><Relationship Id="rId191" Type="http://schemas.openxmlformats.org/officeDocument/2006/relationships/hyperlink" Target="https://m.edsoo.ru/B2X2F6O6L" TargetMode="External"/><Relationship Id="rId205" Type="http://schemas.openxmlformats.org/officeDocument/2006/relationships/hyperlink" Target="https://m.edsoo.ru/C0E1B7W5E" TargetMode="External"/><Relationship Id="rId226" Type="http://schemas.openxmlformats.org/officeDocument/2006/relationships/hyperlink" Target="https://m.edsoo.ru/I4O8W0C1O" TargetMode="External"/><Relationship Id="rId107" Type="http://schemas.openxmlformats.org/officeDocument/2006/relationships/hyperlink" Target="https://m.edsoo.ru/V8S7O8D0O" TargetMode="External"/><Relationship Id="rId11" Type="http://schemas.openxmlformats.org/officeDocument/2006/relationships/hyperlink" Target="https://m.edsoo.ru/V1P3M2J0I" TargetMode="External"/><Relationship Id="rId32" Type="http://schemas.openxmlformats.org/officeDocument/2006/relationships/hyperlink" Target="https://m.edsoo.ru/D8V2M4A0B" TargetMode="External"/><Relationship Id="rId53" Type="http://schemas.openxmlformats.org/officeDocument/2006/relationships/hyperlink" Target="https://m.edsoo.ru/Y0D9X4A1N" TargetMode="External"/><Relationship Id="rId74" Type="http://schemas.openxmlformats.org/officeDocument/2006/relationships/hyperlink" Target="https://m.edsoo.ru/O5E0K1X1R" TargetMode="External"/><Relationship Id="rId128" Type="http://schemas.openxmlformats.org/officeDocument/2006/relationships/hyperlink" Target="https://m.edsoo.ru/T3K7D5F8O" TargetMode="External"/><Relationship Id="rId149" Type="http://schemas.openxmlformats.org/officeDocument/2006/relationships/hyperlink" Target="https://m.edsoo.ru/T1D4G4C5J" TargetMode="External"/><Relationship Id="rId5" Type="http://schemas.openxmlformats.org/officeDocument/2006/relationships/image" Target="media/image1.emf"/><Relationship Id="rId95" Type="http://schemas.openxmlformats.org/officeDocument/2006/relationships/hyperlink" Target="https://m.edsoo.ru/X7B6V0R8P" TargetMode="External"/><Relationship Id="rId160" Type="http://schemas.openxmlformats.org/officeDocument/2006/relationships/hyperlink" Target="https://m.edsoo.ru/N4U9N8S5B" TargetMode="External"/><Relationship Id="rId181" Type="http://schemas.openxmlformats.org/officeDocument/2006/relationships/hyperlink" Target="https://m.edsoo.ru/I5Y4U2J8K" TargetMode="External"/><Relationship Id="rId216" Type="http://schemas.openxmlformats.org/officeDocument/2006/relationships/hyperlink" Target="https://m.edsoo.ru/P8Y9B9L3H" TargetMode="External"/><Relationship Id="rId22" Type="http://schemas.openxmlformats.org/officeDocument/2006/relationships/hyperlink" Target="https://m.edsoo.ru/G6D6E5E9J" TargetMode="External"/><Relationship Id="rId27" Type="http://schemas.openxmlformats.org/officeDocument/2006/relationships/hyperlink" Target="https://m.edsoo.ru/Y3E9K8B4W" TargetMode="External"/><Relationship Id="rId43" Type="http://schemas.openxmlformats.org/officeDocument/2006/relationships/hyperlink" Target="https://m.edsoo.ru/R8F9V4Q5I" TargetMode="External"/><Relationship Id="rId48" Type="http://schemas.openxmlformats.org/officeDocument/2006/relationships/hyperlink" Target="https://m.edsoo.ru/M4U9R8X9M" TargetMode="External"/><Relationship Id="rId64" Type="http://schemas.openxmlformats.org/officeDocument/2006/relationships/hyperlink" Target="https://m.edsoo.ru/J2R8W1G7N" TargetMode="External"/><Relationship Id="rId69" Type="http://schemas.openxmlformats.org/officeDocument/2006/relationships/hyperlink" Target="https://m.edsoo.ru/Z5V7Q2D5H" TargetMode="External"/><Relationship Id="rId113" Type="http://schemas.openxmlformats.org/officeDocument/2006/relationships/hyperlink" Target="https://m.edsoo.ru/U1D2F9U7O" TargetMode="External"/><Relationship Id="rId118" Type="http://schemas.openxmlformats.org/officeDocument/2006/relationships/hyperlink" Target="https://m.edsoo.ru/F2A3P0W2P" TargetMode="External"/><Relationship Id="rId134" Type="http://schemas.openxmlformats.org/officeDocument/2006/relationships/hyperlink" Target="https://m.edsoo.ru/S0O1V7A0Y" TargetMode="External"/><Relationship Id="rId139" Type="http://schemas.openxmlformats.org/officeDocument/2006/relationships/hyperlink" Target="https://m.edsoo.ru/M5F4Z8Q1D" TargetMode="External"/><Relationship Id="rId80" Type="http://schemas.openxmlformats.org/officeDocument/2006/relationships/hyperlink" Target="https://m.edsoo.ru/D3S7X8U2V" TargetMode="External"/><Relationship Id="rId85" Type="http://schemas.openxmlformats.org/officeDocument/2006/relationships/hyperlink" Target="https://m.edsoo.ru/A8Q4J4H5E" TargetMode="External"/><Relationship Id="rId150" Type="http://schemas.openxmlformats.org/officeDocument/2006/relationships/hyperlink" Target="https://m.edsoo.ru/Q8L3M9L4Z" TargetMode="External"/><Relationship Id="rId155" Type="http://schemas.openxmlformats.org/officeDocument/2006/relationships/hyperlink" Target="https://m.edsoo.ru/Y2J1T2D8T" TargetMode="External"/><Relationship Id="rId171" Type="http://schemas.openxmlformats.org/officeDocument/2006/relationships/hyperlink" Target="https://m.edsoo.ru/B2Z3A3G5D" TargetMode="External"/><Relationship Id="rId176" Type="http://schemas.openxmlformats.org/officeDocument/2006/relationships/hyperlink" Target="https://m.edsoo.ru/M7B4Q1A0U" TargetMode="External"/><Relationship Id="rId192" Type="http://schemas.openxmlformats.org/officeDocument/2006/relationships/hyperlink" Target="https://m.edsoo.ru/J0G8C1A4M" TargetMode="External"/><Relationship Id="rId197" Type="http://schemas.openxmlformats.org/officeDocument/2006/relationships/hyperlink" Target="https://m.edsoo.ru/B8Z7R7R3V" TargetMode="External"/><Relationship Id="rId206" Type="http://schemas.openxmlformats.org/officeDocument/2006/relationships/hyperlink" Target="https://m.edsoo.ru/F6Q7C4O5E" TargetMode="External"/><Relationship Id="rId227" Type="http://schemas.openxmlformats.org/officeDocument/2006/relationships/hyperlink" Target="https://m.edsoo.ru/B8S9R3L2N" TargetMode="External"/><Relationship Id="rId201" Type="http://schemas.openxmlformats.org/officeDocument/2006/relationships/hyperlink" Target="https://m.edsoo.ru/M8O4O0P6T" TargetMode="External"/><Relationship Id="rId222" Type="http://schemas.openxmlformats.org/officeDocument/2006/relationships/hyperlink" Target="https://m.edsoo.ru/W4D9F7T2J" TargetMode="External"/><Relationship Id="rId12" Type="http://schemas.openxmlformats.org/officeDocument/2006/relationships/hyperlink" Target="https://m.edsoo.ru/H0J8N8N5Z" TargetMode="External"/><Relationship Id="rId17" Type="http://schemas.openxmlformats.org/officeDocument/2006/relationships/hyperlink" Target="https://m.edsoo.ru/N5C1F0Y8Q" TargetMode="External"/><Relationship Id="rId33" Type="http://schemas.openxmlformats.org/officeDocument/2006/relationships/hyperlink" Target="https://m.edsoo.ru/P8S4Z1A9H" TargetMode="External"/><Relationship Id="rId38" Type="http://schemas.openxmlformats.org/officeDocument/2006/relationships/hyperlink" Target="https://m.edsoo.ru/R2Z3Z7C4A" TargetMode="External"/><Relationship Id="rId59" Type="http://schemas.openxmlformats.org/officeDocument/2006/relationships/hyperlink" Target="https://m.edsoo.ru/U2A3C9H8Y" TargetMode="External"/><Relationship Id="rId103" Type="http://schemas.openxmlformats.org/officeDocument/2006/relationships/hyperlink" Target="https://m.edsoo.ru/L7K2Z5X4K" TargetMode="External"/><Relationship Id="rId108" Type="http://schemas.openxmlformats.org/officeDocument/2006/relationships/hyperlink" Target="https://m.edsoo.ru/S3N8F8D6T" TargetMode="External"/><Relationship Id="rId124" Type="http://schemas.openxmlformats.org/officeDocument/2006/relationships/hyperlink" Target="https://m.edsoo.ru/E5W7T7E3O" TargetMode="External"/><Relationship Id="rId129" Type="http://schemas.openxmlformats.org/officeDocument/2006/relationships/hyperlink" Target="https://m.edsoo.ru/G2M8Y1E0K" TargetMode="External"/><Relationship Id="rId54" Type="http://schemas.openxmlformats.org/officeDocument/2006/relationships/hyperlink" Target="https://m.edsoo.ru/V3P6Z5G4J" TargetMode="External"/><Relationship Id="rId70" Type="http://schemas.openxmlformats.org/officeDocument/2006/relationships/hyperlink" Target="https://m.edsoo.ru/D7P7P6C3Q" TargetMode="External"/><Relationship Id="rId75" Type="http://schemas.openxmlformats.org/officeDocument/2006/relationships/hyperlink" Target="https://m.edsoo.ru/E8L4V8D2K" TargetMode="External"/><Relationship Id="rId91" Type="http://schemas.openxmlformats.org/officeDocument/2006/relationships/hyperlink" Target="https://m.edsoo.ru/T4Y8G8K1G" TargetMode="External"/><Relationship Id="rId96" Type="http://schemas.openxmlformats.org/officeDocument/2006/relationships/hyperlink" Target="https://m.edsoo.ru/C8F0M6U0H" TargetMode="External"/><Relationship Id="rId140" Type="http://schemas.openxmlformats.org/officeDocument/2006/relationships/hyperlink" Target="https://m.edsoo.ru/Y0O9W5C2Q" TargetMode="External"/><Relationship Id="rId145" Type="http://schemas.openxmlformats.org/officeDocument/2006/relationships/hyperlink" Target="https://m.edsoo.ru/E2Z8G7C6P" TargetMode="External"/><Relationship Id="rId161" Type="http://schemas.openxmlformats.org/officeDocument/2006/relationships/hyperlink" Target="https://m.edsoo.ru/M4T1M2C6I" TargetMode="External"/><Relationship Id="rId166" Type="http://schemas.openxmlformats.org/officeDocument/2006/relationships/hyperlink" Target="https://m.edsoo.ru/T3C9O0K4T" TargetMode="External"/><Relationship Id="rId182" Type="http://schemas.openxmlformats.org/officeDocument/2006/relationships/hyperlink" Target="https://m.edsoo.ru/A0P8I3O3X" TargetMode="External"/><Relationship Id="rId187" Type="http://schemas.openxmlformats.org/officeDocument/2006/relationships/hyperlink" Target="https://m.edsoo.ru/Q4Z2G9U6P" TargetMode="External"/><Relationship Id="rId217" Type="http://schemas.openxmlformats.org/officeDocument/2006/relationships/hyperlink" Target="https://m.edsoo.ru/N7G2I2Y2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X7R1N7Z5U" TargetMode="External"/><Relationship Id="rId212" Type="http://schemas.openxmlformats.org/officeDocument/2006/relationships/hyperlink" Target="https://m.edsoo.ru/J2Q4S3W9R" TargetMode="External"/><Relationship Id="rId23" Type="http://schemas.openxmlformats.org/officeDocument/2006/relationships/hyperlink" Target="https://m.edsoo.ru/A7C2G3N3P" TargetMode="External"/><Relationship Id="rId28" Type="http://schemas.openxmlformats.org/officeDocument/2006/relationships/hyperlink" Target="https://m.edsoo.ru/H5M5V4O9M" TargetMode="External"/><Relationship Id="rId49" Type="http://schemas.openxmlformats.org/officeDocument/2006/relationships/hyperlink" Target="https://m.edsoo.ru/L4I4W6L5V" TargetMode="External"/><Relationship Id="rId114" Type="http://schemas.openxmlformats.org/officeDocument/2006/relationships/hyperlink" Target="https://m.edsoo.ru/U1C9F9R2Z" TargetMode="External"/><Relationship Id="rId119" Type="http://schemas.openxmlformats.org/officeDocument/2006/relationships/hyperlink" Target="https://m.edsoo.ru/D8F7P5Z1Y" TargetMode="External"/><Relationship Id="rId44" Type="http://schemas.openxmlformats.org/officeDocument/2006/relationships/hyperlink" Target="https://m.edsoo.ru/M2Y0Q4A0S" TargetMode="External"/><Relationship Id="rId60" Type="http://schemas.openxmlformats.org/officeDocument/2006/relationships/hyperlink" Target="https://m.edsoo.ru/L2K9T2Z1Y" TargetMode="External"/><Relationship Id="rId65" Type="http://schemas.openxmlformats.org/officeDocument/2006/relationships/hyperlink" Target="https://m.edsoo.ru/G8N8S5Q6L" TargetMode="External"/><Relationship Id="rId81" Type="http://schemas.openxmlformats.org/officeDocument/2006/relationships/hyperlink" Target="https://m.edsoo.ru/H4H9Z0K7E" TargetMode="External"/><Relationship Id="rId86" Type="http://schemas.openxmlformats.org/officeDocument/2006/relationships/hyperlink" Target="https://m.edsoo.ru/I5U9J9Y8O" TargetMode="External"/><Relationship Id="rId130" Type="http://schemas.openxmlformats.org/officeDocument/2006/relationships/hyperlink" Target="https://m.edsoo.ru/S7H1R4L8E" TargetMode="External"/><Relationship Id="rId135" Type="http://schemas.openxmlformats.org/officeDocument/2006/relationships/hyperlink" Target="https://m.edsoo.ru/R0M0Y7H6O" TargetMode="External"/><Relationship Id="rId151" Type="http://schemas.openxmlformats.org/officeDocument/2006/relationships/hyperlink" Target="https://m.edsoo.ru/A0X6A1N1U" TargetMode="External"/><Relationship Id="rId156" Type="http://schemas.openxmlformats.org/officeDocument/2006/relationships/hyperlink" Target="https://m.edsoo.ru/V9V0J7D5J" TargetMode="External"/><Relationship Id="rId177" Type="http://schemas.openxmlformats.org/officeDocument/2006/relationships/hyperlink" Target="https://m.edsoo.ru/S4O0S7A9J" TargetMode="External"/><Relationship Id="rId198" Type="http://schemas.openxmlformats.org/officeDocument/2006/relationships/hyperlink" Target="https://m.edsoo.ru/P7I3P8N5I" TargetMode="External"/><Relationship Id="rId172" Type="http://schemas.openxmlformats.org/officeDocument/2006/relationships/hyperlink" Target="https://m.edsoo.ru/T4B3L9O9N" TargetMode="External"/><Relationship Id="rId193" Type="http://schemas.openxmlformats.org/officeDocument/2006/relationships/hyperlink" Target="https://m.edsoo.ru/E8Y6L1K8G" TargetMode="External"/><Relationship Id="rId202" Type="http://schemas.openxmlformats.org/officeDocument/2006/relationships/hyperlink" Target="https://m.edsoo.ru/W9L3G6K5D" TargetMode="External"/><Relationship Id="rId207" Type="http://schemas.openxmlformats.org/officeDocument/2006/relationships/hyperlink" Target="https://m.edsoo.ru/D8M7C4B3B" TargetMode="External"/><Relationship Id="rId223" Type="http://schemas.openxmlformats.org/officeDocument/2006/relationships/hyperlink" Target="https://m.edsoo.ru/L6T9V9M1M" TargetMode="External"/><Relationship Id="rId228" Type="http://schemas.openxmlformats.org/officeDocument/2006/relationships/fontTable" Target="fontTable.xml"/><Relationship Id="rId13" Type="http://schemas.openxmlformats.org/officeDocument/2006/relationships/hyperlink" Target="https://m.edsoo.ru/U3V4T3P5V" TargetMode="External"/><Relationship Id="rId18" Type="http://schemas.openxmlformats.org/officeDocument/2006/relationships/hyperlink" Target="https://m.edsoo.ru/Y1C1H2L7A" TargetMode="External"/><Relationship Id="rId39" Type="http://schemas.openxmlformats.org/officeDocument/2006/relationships/hyperlink" Target="https://m.edsoo.ru/O0F3Z2U1X" TargetMode="External"/><Relationship Id="rId109" Type="http://schemas.openxmlformats.org/officeDocument/2006/relationships/hyperlink" Target="https://m.edsoo.ru/C9U3O9Y0K" TargetMode="External"/><Relationship Id="rId34" Type="http://schemas.openxmlformats.org/officeDocument/2006/relationships/hyperlink" Target="https://m.edsoo.ru/Z2F0O3N2F" TargetMode="External"/><Relationship Id="rId50" Type="http://schemas.openxmlformats.org/officeDocument/2006/relationships/hyperlink" Target="https://m.edsoo.ru/O7Q7R3S9V" TargetMode="External"/><Relationship Id="rId55" Type="http://schemas.openxmlformats.org/officeDocument/2006/relationships/hyperlink" Target="https://m.edsoo.ru/D0S5T8Q0F" TargetMode="External"/><Relationship Id="rId76" Type="http://schemas.openxmlformats.org/officeDocument/2006/relationships/hyperlink" Target="https://m.edsoo.ru/Y8U1C1Q0B" TargetMode="External"/><Relationship Id="rId97" Type="http://schemas.openxmlformats.org/officeDocument/2006/relationships/hyperlink" Target="https://m.edsoo.ru/L1E7O9B2N" TargetMode="External"/><Relationship Id="rId104" Type="http://schemas.openxmlformats.org/officeDocument/2006/relationships/hyperlink" Target="https://m.edsoo.ru/U6W8Y2R1D" TargetMode="External"/><Relationship Id="rId120" Type="http://schemas.openxmlformats.org/officeDocument/2006/relationships/hyperlink" Target="https://m.edsoo.ru/I6B9T7B5S" TargetMode="External"/><Relationship Id="rId125" Type="http://schemas.openxmlformats.org/officeDocument/2006/relationships/hyperlink" Target="https://m.edsoo.ru/A5Y5W7M4H" TargetMode="External"/><Relationship Id="rId141" Type="http://schemas.openxmlformats.org/officeDocument/2006/relationships/hyperlink" Target="https://m.edsoo.ru/R1Y4D7M4E" TargetMode="External"/><Relationship Id="rId146" Type="http://schemas.openxmlformats.org/officeDocument/2006/relationships/hyperlink" Target="https://m.edsoo.ru/L9O8N9J5R" TargetMode="External"/><Relationship Id="rId167" Type="http://schemas.openxmlformats.org/officeDocument/2006/relationships/hyperlink" Target="https://m.edsoo.ru/U3Z3D9G7Y" TargetMode="External"/><Relationship Id="rId188" Type="http://schemas.openxmlformats.org/officeDocument/2006/relationships/hyperlink" Target="https://m.edsoo.ru/S6W1W0E9T" TargetMode="External"/><Relationship Id="rId7" Type="http://schemas.openxmlformats.org/officeDocument/2006/relationships/hyperlink" Target="https://m.edsoo.ru/M7X3J1O9O" TargetMode="External"/><Relationship Id="rId71" Type="http://schemas.openxmlformats.org/officeDocument/2006/relationships/hyperlink" Target="https://m.edsoo.ru/Y4C4J5Y6K" TargetMode="External"/><Relationship Id="rId92" Type="http://schemas.openxmlformats.org/officeDocument/2006/relationships/hyperlink" Target="https://m.edsoo.ru/E1X0I3O6P" TargetMode="External"/><Relationship Id="rId162" Type="http://schemas.openxmlformats.org/officeDocument/2006/relationships/hyperlink" Target="https://m.edsoo.ru/X6D4T5E8R" TargetMode="External"/><Relationship Id="rId183" Type="http://schemas.openxmlformats.org/officeDocument/2006/relationships/hyperlink" Target="https://m.edsoo.ru/P7V2E1D5B" TargetMode="External"/><Relationship Id="rId213" Type="http://schemas.openxmlformats.org/officeDocument/2006/relationships/hyperlink" Target="https://m.edsoo.ru/S1F4B9Q7C" TargetMode="External"/><Relationship Id="rId218" Type="http://schemas.openxmlformats.org/officeDocument/2006/relationships/hyperlink" Target="https://m.edsoo.ru/T8D4B6J1R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Q2G6M6O3E" TargetMode="External"/><Relationship Id="rId24" Type="http://schemas.openxmlformats.org/officeDocument/2006/relationships/hyperlink" Target="https://m.edsoo.ru/E6S5C6P5P" TargetMode="External"/><Relationship Id="rId40" Type="http://schemas.openxmlformats.org/officeDocument/2006/relationships/hyperlink" Target="https://m.edsoo.ru/W6I1F1H4Q" TargetMode="External"/><Relationship Id="rId45" Type="http://schemas.openxmlformats.org/officeDocument/2006/relationships/hyperlink" Target="https://m.edsoo.ru/J5Y8E0M8B" TargetMode="External"/><Relationship Id="rId66" Type="http://schemas.openxmlformats.org/officeDocument/2006/relationships/hyperlink" Target="https://m.edsoo.ru/B5R5S9A6E" TargetMode="External"/><Relationship Id="rId87" Type="http://schemas.openxmlformats.org/officeDocument/2006/relationships/hyperlink" Target="https://m.edsoo.ru/E2D2L5H5H" TargetMode="External"/><Relationship Id="rId110" Type="http://schemas.openxmlformats.org/officeDocument/2006/relationships/hyperlink" Target="https://m.edsoo.ru/H0I0J6K8Z" TargetMode="External"/><Relationship Id="rId115" Type="http://schemas.openxmlformats.org/officeDocument/2006/relationships/hyperlink" Target="https://m.edsoo.ru/F9Q9S6I9B" TargetMode="External"/><Relationship Id="rId131" Type="http://schemas.openxmlformats.org/officeDocument/2006/relationships/hyperlink" Target="https://m.edsoo.ru/C6P1X5N3T" TargetMode="External"/><Relationship Id="rId136" Type="http://schemas.openxmlformats.org/officeDocument/2006/relationships/hyperlink" Target="https://m.edsoo.ru/X4O8G6C6T" TargetMode="External"/><Relationship Id="rId157" Type="http://schemas.openxmlformats.org/officeDocument/2006/relationships/hyperlink" Target="https://m.edsoo.ru/I4V3U4D1K" TargetMode="External"/><Relationship Id="rId178" Type="http://schemas.openxmlformats.org/officeDocument/2006/relationships/hyperlink" Target="https://m.edsoo.ru/E7U8F3I3Q" TargetMode="External"/><Relationship Id="rId61" Type="http://schemas.openxmlformats.org/officeDocument/2006/relationships/hyperlink" Target="https://m.edsoo.ru/S7S4F2F5Z" TargetMode="External"/><Relationship Id="rId82" Type="http://schemas.openxmlformats.org/officeDocument/2006/relationships/hyperlink" Target="https://m.edsoo.ru/T2I9N2I1H" TargetMode="External"/><Relationship Id="rId152" Type="http://schemas.openxmlformats.org/officeDocument/2006/relationships/hyperlink" Target="https://m.edsoo.ru/T6Z8L7B1N" TargetMode="External"/><Relationship Id="rId173" Type="http://schemas.openxmlformats.org/officeDocument/2006/relationships/hyperlink" Target="https://m.edsoo.ru/X0O8I4D8O" TargetMode="External"/><Relationship Id="rId194" Type="http://schemas.openxmlformats.org/officeDocument/2006/relationships/hyperlink" Target="https://m.edsoo.ru/J8U0E1A2O" TargetMode="External"/><Relationship Id="rId199" Type="http://schemas.openxmlformats.org/officeDocument/2006/relationships/hyperlink" Target="https://m.edsoo.ru/C3C1S1L1T" TargetMode="External"/><Relationship Id="rId203" Type="http://schemas.openxmlformats.org/officeDocument/2006/relationships/hyperlink" Target="https://m.edsoo.ru/J8F3V8V0X" TargetMode="External"/><Relationship Id="rId208" Type="http://schemas.openxmlformats.org/officeDocument/2006/relationships/hyperlink" Target="https://m.edsoo.ru/S2D0A8I0G" TargetMode="External"/><Relationship Id="rId229" Type="http://schemas.openxmlformats.org/officeDocument/2006/relationships/theme" Target="theme/theme1.xml"/><Relationship Id="rId19" Type="http://schemas.openxmlformats.org/officeDocument/2006/relationships/hyperlink" Target="https://m.edsoo.ru/G9G1S4I4Q" TargetMode="External"/><Relationship Id="rId224" Type="http://schemas.openxmlformats.org/officeDocument/2006/relationships/hyperlink" Target="https://m.edsoo.ru/S5W0E7W4E" TargetMode="External"/><Relationship Id="rId14" Type="http://schemas.openxmlformats.org/officeDocument/2006/relationships/hyperlink" Target="https://m.edsoo.ru/H3K4L7U5A" TargetMode="External"/><Relationship Id="rId30" Type="http://schemas.openxmlformats.org/officeDocument/2006/relationships/hyperlink" Target="https://m.edsoo.ru/U6K5T4Y6I" TargetMode="External"/><Relationship Id="rId35" Type="http://schemas.openxmlformats.org/officeDocument/2006/relationships/hyperlink" Target="https://m.edsoo.ru/Z0D0R8W8H" TargetMode="External"/><Relationship Id="rId56" Type="http://schemas.openxmlformats.org/officeDocument/2006/relationships/hyperlink" Target="https://m.edsoo.ru/O3G7R2Q1D" TargetMode="External"/><Relationship Id="rId77" Type="http://schemas.openxmlformats.org/officeDocument/2006/relationships/hyperlink" Target="https://m.edsoo.ru/D0N9O2A6N" TargetMode="External"/><Relationship Id="rId100" Type="http://schemas.openxmlformats.org/officeDocument/2006/relationships/hyperlink" Target="https://m.edsoo.ru/P8V4I3N7M" TargetMode="External"/><Relationship Id="rId105" Type="http://schemas.openxmlformats.org/officeDocument/2006/relationships/hyperlink" Target="https://m.edsoo.ru/X3S0H9Z7Z" TargetMode="External"/><Relationship Id="rId126" Type="http://schemas.openxmlformats.org/officeDocument/2006/relationships/hyperlink" Target="https://m.edsoo.ru/K5U5G1O2S" TargetMode="External"/><Relationship Id="rId147" Type="http://schemas.openxmlformats.org/officeDocument/2006/relationships/hyperlink" Target="https://m.edsoo.ru/Y9P6P5W5Q" TargetMode="External"/><Relationship Id="rId168" Type="http://schemas.openxmlformats.org/officeDocument/2006/relationships/hyperlink" Target="https://m.edsoo.ru/C5K0P7U6A" TargetMode="External"/><Relationship Id="rId8" Type="http://schemas.openxmlformats.org/officeDocument/2006/relationships/hyperlink" Target="https://m.edsoo.ru/B6L1F3M6X" TargetMode="External"/><Relationship Id="rId51" Type="http://schemas.openxmlformats.org/officeDocument/2006/relationships/hyperlink" Target="https://m.edsoo.ru/S4J3N9L6B" TargetMode="External"/><Relationship Id="rId72" Type="http://schemas.openxmlformats.org/officeDocument/2006/relationships/hyperlink" Target="https://m.edsoo.ru/F3O6M0K6U" TargetMode="External"/><Relationship Id="rId93" Type="http://schemas.openxmlformats.org/officeDocument/2006/relationships/hyperlink" Target="https://m.edsoo.ru/L5G1B1K3V" TargetMode="External"/><Relationship Id="rId98" Type="http://schemas.openxmlformats.org/officeDocument/2006/relationships/hyperlink" Target="https://m.edsoo.ru/T4G1G0G6J" TargetMode="External"/><Relationship Id="rId121" Type="http://schemas.openxmlformats.org/officeDocument/2006/relationships/hyperlink" Target="https://m.edsoo.ru/I2P9V4B0J" TargetMode="External"/><Relationship Id="rId142" Type="http://schemas.openxmlformats.org/officeDocument/2006/relationships/hyperlink" Target="https://m.edsoo.ru/F9O7J0T2C" TargetMode="External"/><Relationship Id="rId163" Type="http://schemas.openxmlformats.org/officeDocument/2006/relationships/hyperlink" Target="https://m.edsoo.ru/G2U8M5V2S" TargetMode="External"/><Relationship Id="rId184" Type="http://schemas.openxmlformats.org/officeDocument/2006/relationships/hyperlink" Target="https://m.edsoo.ru/U6P7K9X6F" TargetMode="External"/><Relationship Id="rId189" Type="http://schemas.openxmlformats.org/officeDocument/2006/relationships/hyperlink" Target="https://m.edsoo.ru/C3F0F2A0L" TargetMode="External"/><Relationship Id="rId219" Type="http://schemas.openxmlformats.org/officeDocument/2006/relationships/hyperlink" Target="https://m.edsoo.ru/K8G3M1M7M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C9S0M0W9C" TargetMode="External"/><Relationship Id="rId25" Type="http://schemas.openxmlformats.org/officeDocument/2006/relationships/hyperlink" Target="https://m.edsoo.ru/M4V9J3F6C" TargetMode="External"/><Relationship Id="rId46" Type="http://schemas.openxmlformats.org/officeDocument/2006/relationships/hyperlink" Target="https://m.edsoo.ru/E0D8R0N5D" TargetMode="External"/><Relationship Id="rId67" Type="http://schemas.openxmlformats.org/officeDocument/2006/relationships/hyperlink" Target="https://m.edsoo.ru/I6J9O2Z3S" TargetMode="External"/><Relationship Id="rId116" Type="http://schemas.openxmlformats.org/officeDocument/2006/relationships/hyperlink" Target="https://m.edsoo.ru/H3Y5O8J8Z" TargetMode="External"/><Relationship Id="rId137" Type="http://schemas.openxmlformats.org/officeDocument/2006/relationships/hyperlink" Target="https://m.edsoo.ru/X5G9A6F9X" TargetMode="External"/><Relationship Id="rId158" Type="http://schemas.openxmlformats.org/officeDocument/2006/relationships/hyperlink" Target="https://m.edsoo.ru/P5T1K6K3M" TargetMode="External"/><Relationship Id="rId20" Type="http://schemas.openxmlformats.org/officeDocument/2006/relationships/hyperlink" Target="https://m.edsoo.ru/D7D4T0S9Z" TargetMode="External"/><Relationship Id="rId41" Type="http://schemas.openxmlformats.org/officeDocument/2006/relationships/hyperlink" Target="https://m.edsoo.ru/W9L8Y6Q3P" TargetMode="External"/><Relationship Id="rId62" Type="http://schemas.openxmlformats.org/officeDocument/2006/relationships/hyperlink" Target="https://m.edsoo.ru/M6I8E7N4T" TargetMode="External"/><Relationship Id="rId83" Type="http://schemas.openxmlformats.org/officeDocument/2006/relationships/hyperlink" Target="https://m.edsoo.ru/P2B2U4U5V" TargetMode="External"/><Relationship Id="rId88" Type="http://schemas.openxmlformats.org/officeDocument/2006/relationships/hyperlink" Target="https://m.edsoo.ru/H3E4T6Z3G" TargetMode="External"/><Relationship Id="rId111" Type="http://schemas.openxmlformats.org/officeDocument/2006/relationships/hyperlink" Target="https://m.edsoo.ru/L2T9C0H1O" TargetMode="External"/><Relationship Id="rId132" Type="http://schemas.openxmlformats.org/officeDocument/2006/relationships/hyperlink" Target="https://m.edsoo.ru/U6S2Z6A2B" TargetMode="External"/><Relationship Id="rId153" Type="http://schemas.openxmlformats.org/officeDocument/2006/relationships/hyperlink" Target="https://m.edsoo.ru/K1V6N3M0J" TargetMode="External"/><Relationship Id="rId174" Type="http://schemas.openxmlformats.org/officeDocument/2006/relationships/hyperlink" Target="https://m.edsoo.ru/H4L7L1V9E" TargetMode="External"/><Relationship Id="rId179" Type="http://schemas.openxmlformats.org/officeDocument/2006/relationships/hyperlink" Target="https://m.edsoo.ru/L7X7S0V7N" TargetMode="External"/><Relationship Id="rId195" Type="http://schemas.openxmlformats.org/officeDocument/2006/relationships/hyperlink" Target="https://m.edsoo.ru/V3A4R9S5N" TargetMode="External"/><Relationship Id="rId209" Type="http://schemas.openxmlformats.org/officeDocument/2006/relationships/hyperlink" Target="https://m.edsoo.ru/H7E4B7J1N" TargetMode="External"/><Relationship Id="rId190" Type="http://schemas.openxmlformats.org/officeDocument/2006/relationships/hyperlink" Target="https://m.edsoo.ru/Y9M0S4Y7L" TargetMode="External"/><Relationship Id="rId204" Type="http://schemas.openxmlformats.org/officeDocument/2006/relationships/hyperlink" Target="https://m.edsoo.ru/U2P9F4Y1R" TargetMode="External"/><Relationship Id="rId220" Type="http://schemas.openxmlformats.org/officeDocument/2006/relationships/hyperlink" Target="https://m.edsoo.ru/Z4X4N5H6X" TargetMode="External"/><Relationship Id="rId225" Type="http://schemas.openxmlformats.org/officeDocument/2006/relationships/hyperlink" Target="https://m.edsoo.ru/H4W1W5T3Q" TargetMode="External"/><Relationship Id="rId15" Type="http://schemas.openxmlformats.org/officeDocument/2006/relationships/hyperlink" Target="https://m.edsoo.ru/Y5D7S0S2O" TargetMode="External"/><Relationship Id="rId36" Type="http://schemas.openxmlformats.org/officeDocument/2006/relationships/hyperlink" Target="https://m.edsoo.ru/N1Q1W6S8U" TargetMode="External"/><Relationship Id="rId57" Type="http://schemas.openxmlformats.org/officeDocument/2006/relationships/hyperlink" Target="https://m.edsoo.ru/S1F2F8S7X" TargetMode="External"/><Relationship Id="rId106" Type="http://schemas.openxmlformats.org/officeDocument/2006/relationships/hyperlink" Target="https://m.edsoo.ru/G7H1O6X2W" TargetMode="External"/><Relationship Id="rId127" Type="http://schemas.openxmlformats.org/officeDocument/2006/relationships/hyperlink" Target="https://m.edsoo.ru/Z9P3Z0A3A" TargetMode="External"/><Relationship Id="rId10" Type="http://schemas.openxmlformats.org/officeDocument/2006/relationships/hyperlink" Target="https://m.edsoo.ru/L8I4D5K9W" TargetMode="External"/><Relationship Id="rId31" Type="http://schemas.openxmlformats.org/officeDocument/2006/relationships/hyperlink" Target="https://m.edsoo.ru/S4O0X4W6W" TargetMode="External"/><Relationship Id="rId52" Type="http://schemas.openxmlformats.org/officeDocument/2006/relationships/hyperlink" Target="https://m.edsoo.ru/A6D8S4H4U" TargetMode="External"/><Relationship Id="rId73" Type="http://schemas.openxmlformats.org/officeDocument/2006/relationships/hyperlink" Target="https://m.edsoo.ru/C6D2H5J5I" TargetMode="External"/><Relationship Id="rId78" Type="http://schemas.openxmlformats.org/officeDocument/2006/relationships/hyperlink" Target="https://m.edsoo.ru/W4S2Z0I8Y" TargetMode="External"/><Relationship Id="rId94" Type="http://schemas.openxmlformats.org/officeDocument/2006/relationships/hyperlink" Target="https://m.edsoo.ru/V0E2V6E2U" TargetMode="External"/><Relationship Id="rId99" Type="http://schemas.openxmlformats.org/officeDocument/2006/relationships/hyperlink" Target="https://m.edsoo.ru/V9F8G7Q0Q" TargetMode="External"/><Relationship Id="rId101" Type="http://schemas.openxmlformats.org/officeDocument/2006/relationships/hyperlink" Target="https://m.edsoo.ru/M6V9H1K9A" TargetMode="External"/><Relationship Id="rId122" Type="http://schemas.openxmlformats.org/officeDocument/2006/relationships/hyperlink" Target="https://m.edsoo.ru/R7E5M4Z1Y" TargetMode="External"/><Relationship Id="rId143" Type="http://schemas.openxmlformats.org/officeDocument/2006/relationships/hyperlink" Target="https://m.edsoo.ru/R1T9F0P7F" TargetMode="External"/><Relationship Id="rId148" Type="http://schemas.openxmlformats.org/officeDocument/2006/relationships/hyperlink" Target="https://m.edsoo.ru/J0C8Q1Q2G" TargetMode="External"/><Relationship Id="rId164" Type="http://schemas.openxmlformats.org/officeDocument/2006/relationships/hyperlink" Target="https://m.edsoo.ru/P6X1X8V0Y" TargetMode="External"/><Relationship Id="rId169" Type="http://schemas.openxmlformats.org/officeDocument/2006/relationships/hyperlink" Target="https://m.edsoo.ru/H9D7N7H1X" TargetMode="External"/><Relationship Id="rId185" Type="http://schemas.openxmlformats.org/officeDocument/2006/relationships/hyperlink" Target="https://m.edsoo.ru/G4N3O6Q7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B5P5X5U5X" TargetMode="External"/><Relationship Id="rId180" Type="http://schemas.openxmlformats.org/officeDocument/2006/relationships/hyperlink" Target="https://m.edsoo.ru/Y8V3M5Q7U" TargetMode="External"/><Relationship Id="rId210" Type="http://schemas.openxmlformats.org/officeDocument/2006/relationships/hyperlink" Target="https://m.edsoo.ru/I6G2X5M8B" TargetMode="External"/><Relationship Id="rId215" Type="http://schemas.openxmlformats.org/officeDocument/2006/relationships/hyperlink" Target="https://m.edsoo.ru/Q9L2O5I9L" TargetMode="External"/><Relationship Id="rId26" Type="http://schemas.openxmlformats.org/officeDocument/2006/relationships/hyperlink" Target="https://m.edsoo.ru/X6F8T0S3D" TargetMode="External"/><Relationship Id="rId47" Type="http://schemas.openxmlformats.org/officeDocument/2006/relationships/hyperlink" Target="https://m.edsoo.ru/D3L6Y3O1I" TargetMode="External"/><Relationship Id="rId68" Type="http://schemas.openxmlformats.org/officeDocument/2006/relationships/hyperlink" Target="https://m.edsoo.ru/R2S4N1P8I" TargetMode="External"/><Relationship Id="rId89" Type="http://schemas.openxmlformats.org/officeDocument/2006/relationships/hyperlink" Target="https://m.edsoo.ru/S2B2J8B2Q" TargetMode="External"/><Relationship Id="rId112" Type="http://schemas.openxmlformats.org/officeDocument/2006/relationships/hyperlink" Target="https://m.edsoo.ru/W7Q5W8X0G" TargetMode="External"/><Relationship Id="rId133" Type="http://schemas.openxmlformats.org/officeDocument/2006/relationships/hyperlink" Target="https://m.edsoo.ru/B4A7B2W5Y" TargetMode="External"/><Relationship Id="rId154" Type="http://schemas.openxmlformats.org/officeDocument/2006/relationships/hyperlink" Target="https://m.edsoo.ru/M4Y9Q8V9R" TargetMode="External"/><Relationship Id="rId175" Type="http://schemas.openxmlformats.org/officeDocument/2006/relationships/hyperlink" Target="https://m.edsoo.ru/N8G3R1V0B" TargetMode="External"/><Relationship Id="rId196" Type="http://schemas.openxmlformats.org/officeDocument/2006/relationships/hyperlink" Target="https://m.edsoo.ru/Y6L2Q5W4B" TargetMode="External"/><Relationship Id="rId200" Type="http://schemas.openxmlformats.org/officeDocument/2006/relationships/hyperlink" Target="https://m.edsoo.ru/Q4C4R9P7V" TargetMode="External"/><Relationship Id="rId16" Type="http://schemas.openxmlformats.org/officeDocument/2006/relationships/hyperlink" Target="https://m.edsoo.ru/F9I2U0A7N" TargetMode="External"/><Relationship Id="rId221" Type="http://schemas.openxmlformats.org/officeDocument/2006/relationships/hyperlink" Target="https://m.edsoo.ru/B9N8P6D9G" TargetMode="External"/><Relationship Id="rId37" Type="http://schemas.openxmlformats.org/officeDocument/2006/relationships/hyperlink" Target="https://m.edsoo.ru/M8Q6P0K7F" TargetMode="External"/><Relationship Id="rId58" Type="http://schemas.openxmlformats.org/officeDocument/2006/relationships/hyperlink" Target="https://m.edsoo.ru/S5V3N8Y6J" TargetMode="External"/><Relationship Id="rId79" Type="http://schemas.openxmlformats.org/officeDocument/2006/relationships/hyperlink" Target="https://m.edsoo.ru/G2L1I8X4F" TargetMode="External"/><Relationship Id="rId102" Type="http://schemas.openxmlformats.org/officeDocument/2006/relationships/hyperlink" Target="https://m.edsoo.ru/U1Q6X6G0I" TargetMode="External"/><Relationship Id="rId123" Type="http://schemas.openxmlformats.org/officeDocument/2006/relationships/hyperlink" Target="https://m.edsoo.ru/O1E5G3Z4S" TargetMode="External"/><Relationship Id="rId144" Type="http://schemas.openxmlformats.org/officeDocument/2006/relationships/hyperlink" Target="https://m.edsoo.ru/X8D1T8U5K" TargetMode="External"/><Relationship Id="rId90" Type="http://schemas.openxmlformats.org/officeDocument/2006/relationships/hyperlink" Target="https://m.edsoo.ru/V4V6P0B6N" TargetMode="External"/><Relationship Id="rId165" Type="http://schemas.openxmlformats.org/officeDocument/2006/relationships/hyperlink" Target="https://m.edsoo.ru/X7S0L2F5L" TargetMode="External"/><Relationship Id="rId186" Type="http://schemas.openxmlformats.org/officeDocument/2006/relationships/hyperlink" Target="https://m.edsoo.ru/W5U3B7V4A" TargetMode="External"/><Relationship Id="rId211" Type="http://schemas.openxmlformats.org/officeDocument/2006/relationships/hyperlink" Target="https://m.edsoo.ru/A2X3T6K0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10410</Words>
  <Characters>59339</Characters>
  <Application>Microsoft Office Word</Application>
  <DocSecurity>0</DocSecurity>
  <Lines>494</Lines>
  <Paragraphs>139</Paragraphs>
  <ScaleCrop>false</ScaleCrop>
  <Company/>
  <LinksUpToDate>false</LinksUpToDate>
  <CharactersWithSpaces>69610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Подстречная Н А</cp:lastModifiedBy>
  <cp:revision>2</cp:revision>
  <dcterms:created xsi:type="dcterms:W3CDTF">2026-11-06T05:45:00Z</dcterms:created>
  <dcterms:modified xsi:type="dcterms:W3CDTF">2026-11-06T05:45:00Z</dcterms:modified>
</cp:coreProperties>
</file>